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51494" w14:textId="574E5DA1" w:rsidR="00F3614C" w:rsidRDefault="00F25091" w:rsidP="00F3614C">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#12</w:t>
      </w:r>
      <w:r w:rsidR="00142F7B">
        <w:rPr>
          <w:rFonts w:cs="Arial"/>
          <w:b/>
          <w:noProof/>
          <w:sz w:val="24"/>
          <w:szCs w:val="24"/>
          <w:lang w:val="en-US"/>
        </w:rPr>
        <w:t>9</w:t>
      </w:r>
      <w:r w:rsidR="004326BD">
        <w:rPr>
          <w:rFonts w:cs="Arial" w:hint="eastAsia"/>
          <w:b/>
          <w:noProof/>
          <w:sz w:val="24"/>
          <w:szCs w:val="24"/>
          <w:lang w:val="en-US" w:eastAsia="zh-CN"/>
        </w:rPr>
        <w:t>bis</w:t>
      </w:r>
      <w:r w:rsidR="00885B6C" w:rsidRPr="007E63FA">
        <w:rPr>
          <w:rFonts w:cs="Arial"/>
          <w:b/>
          <w:noProof/>
          <w:sz w:val="24"/>
          <w:szCs w:val="24"/>
          <w:lang w:val="en-US"/>
        </w:rPr>
        <w:t xml:space="preserve">                                                     </w:t>
      </w:r>
      <w:r w:rsidR="00F3614C">
        <w:rPr>
          <w:rFonts w:cs="Arial"/>
          <w:b/>
          <w:noProof/>
          <w:sz w:val="24"/>
          <w:szCs w:val="24"/>
          <w:lang w:val="en-US"/>
        </w:rPr>
        <w:tab/>
      </w:r>
      <w:r w:rsidR="00FC668F" w:rsidRPr="00FC668F">
        <w:rPr>
          <w:rFonts w:cs="Arial"/>
          <w:b/>
          <w:noProof/>
          <w:sz w:val="24"/>
          <w:szCs w:val="24"/>
          <w:lang w:val="en-US"/>
        </w:rPr>
        <w:t>R2-2501830</w:t>
      </w:r>
      <w:r w:rsidR="00F3614C" w:rsidRPr="00F3614C">
        <w:rPr>
          <w:rFonts w:cs="Arial"/>
          <w:b/>
          <w:noProof/>
          <w:sz w:val="24"/>
          <w:szCs w:val="24"/>
          <w:lang w:val="en-US"/>
        </w:rPr>
        <w:t xml:space="preserve"> </w:t>
      </w:r>
    </w:p>
    <w:p w14:paraId="1EDF87B6" w14:textId="53AC4996" w:rsidR="002E35E8" w:rsidRPr="002E35E8" w:rsidRDefault="00C42EF6" w:rsidP="00F3614C">
      <w:pPr>
        <w:pStyle w:val="CRCoverPage"/>
        <w:tabs>
          <w:tab w:val="right" w:pos="9639"/>
        </w:tabs>
        <w:spacing w:after="0"/>
        <w:jc w:val="both"/>
        <w:rPr>
          <w:rFonts w:eastAsia="MS Mincho"/>
          <w:b/>
          <w:sz w:val="24"/>
          <w:szCs w:val="24"/>
          <w:lang w:val="de-DE" w:eastAsia="x-none"/>
        </w:rPr>
      </w:pPr>
      <w:r>
        <w:rPr>
          <w:rFonts w:eastAsia="MS Mincho"/>
          <w:b/>
          <w:sz w:val="24"/>
          <w:szCs w:val="24"/>
          <w:lang w:val="de-DE" w:eastAsia="x-none"/>
        </w:rPr>
        <w:t>Wuhan</w:t>
      </w:r>
      <w:r w:rsidR="002E35E8" w:rsidRPr="002E35E8">
        <w:rPr>
          <w:rFonts w:eastAsia="MS Mincho"/>
          <w:b/>
          <w:sz w:val="24"/>
          <w:szCs w:val="24"/>
          <w:lang w:val="de-DE" w:eastAsia="x-none"/>
        </w:rPr>
        <w:t xml:space="preserve">, </w:t>
      </w:r>
      <w:r>
        <w:rPr>
          <w:rFonts w:eastAsia="MS Mincho"/>
          <w:b/>
          <w:sz w:val="24"/>
          <w:szCs w:val="24"/>
          <w:lang w:val="de-DE" w:eastAsia="x-none"/>
        </w:rPr>
        <w:t>China</w:t>
      </w:r>
      <w:r w:rsidR="002E35E8" w:rsidRPr="002E35E8">
        <w:rPr>
          <w:rFonts w:eastAsia="MS Mincho"/>
          <w:b/>
          <w:sz w:val="24"/>
          <w:szCs w:val="24"/>
          <w:lang w:val="de-DE" w:eastAsia="x-none"/>
        </w:rPr>
        <w:t xml:space="preserve">, </w:t>
      </w:r>
      <w:r>
        <w:rPr>
          <w:rFonts w:eastAsia="MS Mincho"/>
          <w:b/>
          <w:sz w:val="24"/>
          <w:szCs w:val="24"/>
          <w:lang w:val="de-DE" w:eastAsia="x-none"/>
        </w:rPr>
        <w:t>Apr</w:t>
      </w:r>
      <w:r w:rsidR="002E35E8" w:rsidRPr="002E35E8">
        <w:rPr>
          <w:rFonts w:eastAsia="MS Mincho"/>
          <w:b/>
          <w:sz w:val="24"/>
          <w:szCs w:val="24"/>
          <w:lang w:val="de-DE" w:eastAsia="x-none"/>
        </w:rPr>
        <w:t>. 7</w:t>
      </w:r>
      <w:r w:rsidR="002E35E8" w:rsidRPr="002E35E8">
        <w:rPr>
          <w:rFonts w:eastAsia="MS Mincho"/>
          <w:b/>
          <w:sz w:val="24"/>
          <w:szCs w:val="24"/>
          <w:vertAlign w:val="superscript"/>
          <w:lang w:val="de-DE" w:eastAsia="x-none"/>
        </w:rPr>
        <w:t>th</w:t>
      </w:r>
      <w:r w:rsidR="002E35E8" w:rsidRPr="002E35E8">
        <w:rPr>
          <w:rFonts w:eastAsia="MS Mincho"/>
          <w:b/>
          <w:sz w:val="24"/>
          <w:szCs w:val="24"/>
          <w:lang w:val="de-DE" w:eastAsia="x-none"/>
        </w:rPr>
        <w:t xml:space="preserve"> – </w:t>
      </w:r>
      <w:r>
        <w:rPr>
          <w:rFonts w:eastAsia="MS Mincho"/>
          <w:b/>
          <w:sz w:val="24"/>
          <w:szCs w:val="24"/>
          <w:lang w:val="de-DE" w:eastAsia="x-none"/>
        </w:rPr>
        <w:t>1</w:t>
      </w:r>
      <w:r w:rsidR="002E35E8" w:rsidRPr="002E35E8">
        <w:rPr>
          <w:rFonts w:eastAsia="MS Mincho"/>
          <w:b/>
          <w:sz w:val="24"/>
          <w:szCs w:val="24"/>
          <w:lang w:val="de-DE" w:eastAsia="x-none"/>
        </w:rPr>
        <w:t>1</w:t>
      </w:r>
      <w:r>
        <w:rPr>
          <w:rFonts w:eastAsia="MS Mincho"/>
          <w:b/>
          <w:sz w:val="24"/>
          <w:szCs w:val="24"/>
          <w:vertAlign w:val="superscript"/>
          <w:lang w:val="de-DE" w:eastAsia="x-none"/>
        </w:rPr>
        <w:t>th</w:t>
      </w:r>
      <w:r w:rsidR="002E35E8" w:rsidRPr="002E35E8">
        <w:rPr>
          <w:rFonts w:eastAsia="MS Mincho"/>
          <w:b/>
          <w:sz w:val="24"/>
          <w:szCs w:val="24"/>
          <w:lang w:val="de-DE" w:eastAsia="x-none"/>
        </w:rPr>
        <w:t>, 2025</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31459727"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142F7B">
        <w:rPr>
          <w:rFonts w:eastAsia="MS Mincho" w:cs="Arial"/>
          <w:b/>
          <w:sz w:val="22"/>
          <w:szCs w:val="22"/>
          <w:lang w:val="en-US" w:eastAsia="en-US"/>
        </w:rPr>
        <w:t>4</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0DDA7790"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A55FC3" w:rsidRPr="00A55FC3">
        <w:rPr>
          <w:rFonts w:eastAsia="MS Mincho" w:cs="Arial"/>
          <w:b/>
          <w:bCs/>
          <w:sz w:val="22"/>
          <w:szCs w:val="22"/>
          <w:lang w:val="en-US" w:eastAsia="en-US"/>
        </w:rPr>
        <w:t>Discussion on Data Transmission for Ambient IoT</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193EDFA" w14:textId="0EF6215C" w:rsidR="00E429A6" w:rsidRDefault="00142F7B" w:rsidP="00965D78">
      <w:pPr>
        <w:spacing w:after="180"/>
        <w:textAlignment w:val="auto"/>
        <w:rPr>
          <w:rFonts w:ascii="Times New Roman" w:eastAsia="宋体" w:hAnsi="Times New Roman"/>
          <w:color w:val="000000"/>
        </w:rPr>
      </w:pPr>
      <w:r w:rsidRPr="00142F7B">
        <w:rPr>
          <w:rFonts w:ascii="Times New Roman" w:eastAsia="宋体" w:hAnsi="Times New Roman"/>
          <w:color w:val="000000"/>
        </w:rPr>
        <w:t xml:space="preserve">In the RAN#106 meeting, a new Work Item for Ambient IoT(A-IoT) has been approved in </w:t>
      </w:r>
      <w:r w:rsidR="006C2704">
        <w:rPr>
          <w:rFonts w:ascii="Times New Roman" w:eastAsia="宋体" w:hAnsi="Times New Roman"/>
          <w:color w:val="000000"/>
        </w:rPr>
        <w:t xml:space="preserve">RAN </w:t>
      </w:r>
      <w:r w:rsidR="00DF0436">
        <w:rPr>
          <w:rFonts w:ascii="Times New Roman" w:eastAsia="宋体" w:hAnsi="Times New Roman"/>
          <w:color w:val="000000"/>
        </w:rPr>
        <w:t>plenary</w:t>
      </w:r>
      <w:r w:rsidR="00DF0436" w:rsidRPr="00DF0436">
        <w:rPr>
          <w:rFonts w:ascii="Times New Roman" w:eastAsia="宋体" w:hAnsi="Times New Roman"/>
          <w:color w:val="000000"/>
          <w:vertAlign w:val="superscript"/>
        </w:rPr>
        <w:t xml:space="preserve"> [</w:t>
      </w:r>
      <w:r w:rsidR="00DE3B50" w:rsidRPr="00DF0436">
        <w:rPr>
          <w:rFonts w:ascii="Times New Roman" w:eastAsia="宋体" w:hAnsi="Times New Roman"/>
          <w:color w:val="000000"/>
          <w:vertAlign w:val="superscript"/>
        </w:rPr>
        <w:t>1]</w:t>
      </w:r>
      <w:r w:rsidRPr="00142F7B">
        <w:rPr>
          <w:rFonts w:ascii="Times New Roman" w:eastAsia="宋体" w:hAnsi="Times New Roman"/>
          <w:color w:val="000000"/>
        </w:rPr>
        <w:t xml:space="preserve"> </w:t>
      </w:r>
      <w:r w:rsidR="0004366E">
        <w:rPr>
          <w:rFonts w:ascii="Times New Roman" w:eastAsia="宋体" w:hAnsi="Times New Roman"/>
          <w:color w:val="000000"/>
        </w:rPr>
        <w:t xml:space="preserve">and </w:t>
      </w:r>
      <w:r w:rsidR="0004366E" w:rsidRPr="0004366E">
        <w:rPr>
          <w:rFonts w:ascii="Times New Roman" w:eastAsia="宋体" w:hAnsi="Times New Roman"/>
          <w:color w:val="000000"/>
        </w:rPr>
        <w:t>RAN2 has made the below agreement</w:t>
      </w:r>
      <w:r w:rsidR="00DE3B50">
        <w:rPr>
          <w:rFonts w:ascii="Times New Roman" w:eastAsia="宋体" w:hAnsi="Times New Roman"/>
          <w:color w:val="000000"/>
        </w:rPr>
        <w:t>s</w:t>
      </w:r>
      <w:r w:rsidR="0004366E" w:rsidRPr="0004366E">
        <w:rPr>
          <w:rFonts w:ascii="Times New Roman" w:eastAsia="宋体" w:hAnsi="Times New Roman"/>
          <w:color w:val="000000"/>
        </w:rPr>
        <w:t xml:space="preserve"> regarding </w:t>
      </w:r>
      <w:r w:rsidR="00DE3B50">
        <w:rPr>
          <w:rFonts w:ascii="Times New Roman" w:eastAsia="宋体" w:hAnsi="Times New Roman"/>
          <w:color w:val="000000"/>
        </w:rPr>
        <w:t>A-IoT data transmission and other general aspects in RAN2#129</w:t>
      </w:r>
      <w:r w:rsidR="00DE3B50" w:rsidRPr="00DF0436">
        <w:rPr>
          <w:rFonts w:ascii="Times New Roman" w:eastAsia="宋体" w:hAnsi="Times New Roman"/>
          <w:color w:val="000000"/>
          <w:vertAlign w:val="superscript"/>
        </w:rPr>
        <w:t>[2]</w:t>
      </w:r>
      <w:r w:rsidR="00DE3B50">
        <w:rPr>
          <w:rFonts w:ascii="Times New Roman" w:eastAsia="宋体" w:hAnsi="Times New Roman"/>
          <w:color w:val="000000"/>
        </w:rPr>
        <w:t>:</w:t>
      </w:r>
    </w:p>
    <w:p w14:paraId="6C65B03D" w14:textId="5157DFD4" w:rsidR="00965D78" w:rsidRPr="00965D78" w:rsidRDefault="00965D78" w:rsidP="0004366E">
      <w:pPr>
        <w:spacing w:after="180"/>
        <w:textAlignment w:val="auto"/>
        <w:rPr>
          <w:rFonts w:ascii="Times New Roman" w:eastAsia="宋体" w:hAnsi="Times New Roman"/>
          <w:b/>
          <w:bCs/>
          <w:color w:val="000000"/>
          <w:u w:val="single"/>
          <w:lang w:val="en-US" w:eastAsia="ja-JP"/>
        </w:rPr>
      </w:pPr>
      <w:r w:rsidRPr="00965D78">
        <w:rPr>
          <w:rFonts w:ascii="Times New Roman" w:eastAsia="宋体" w:hAnsi="Times New Roman"/>
          <w:color w:val="000000"/>
          <w:u w:val="single"/>
        </w:rPr>
        <w:t>AS ID assignment</w:t>
      </w:r>
    </w:p>
    <w:tbl>
      <w:tblPr>
        <w:tblStyle w:val="a9"/>
        <w:tblW w:w="0" w:type="auto"/>
        <w:tblInd w:w="-5" w:type="dxa"/>
        <w:tblLook w:val="04A0" w:firstRow="1" w:lastRow="0" w:firstColumn="1" w:lastColumn="0" w:noHBand="0" w:noVBand="1"/>
      </w:tblPr>
      <w:tblGrid>
        <w:gridCol w:w="9633"/>
      </w:tblGrid>
      <w:tr w:rsidR="00965D78" w14:paraId="16B5C8E1" w14:textId="77777777" w:rsidTr="00965D78">
        <w:tc>
          <w:tcPr>
            <w:tcW w:w="9633" w:type="dxa"/>
          </w:tcPr>
          <w:p w14:paraId="1427017C" w14:textId="77777777" w:rsidR="00965D78" w:rsidRPr="00780ADF" w:rsidRDefault="00965D78" w:rsidP="00965D78">
            <w:pPr>
              <w:pStyle w:val="Doc-text2"/>
              <w:ind w:left="363"/>
              <w:rPr>
                <w:b/>
                <w:bCs/>
              </w:rPr>
            </w:pPr>
            <w:r w:rsidRPr="00780ADF">
              <w:rPr>
                <w:b/>
                <w:bCs/>
              </w:rPr>
              <w:t xml:space="preserve">Agreements </w:t>
            </w:r>
          </w:p>
          <w:p w14:paraId="3770A61F" w14:textId="77777777" w:rsidR="00965D78" w:rsidRPr="00780ADF" w:rsidRDefault="00965D78" w:rsidP="00965D78">
            <w:pPr>
              <w:pStyle w:val="Agreement"/>
              <w:numPr>
                <w:ilvl w:val="0"/>
                <w:numId w:val="27"/>
              </w:numPr>
              <w:overflowPunct/>
              <w:autoSpaceDE/>
              <w:autoSpaceDN/>
              <w:adjustRightInd/>
              <w:ind w:left="360"/>
              <w:textAlignment w:val="auto"/>
              <w:rPr>
                <w:b w:val="0"/>
                <w:bCs/>
              </w:rPr>
            </w:pPr>
            <w:r w:rsidRPr="00780ADF">
              <w:rPr>
                <w:b w:val="0"/>
                <w:bCs/>
              </w:rPr>
              <w:t xml:space="preserve">For CBRA, it is up to Reader to decide whether to reuse the random ID as the AS ID or to assign a new AS ID.   </w:t>
            </w:r>
            <w:r w:rsidRPr="007A343C">
              <w:rPr>
                <w:b w:val="0"/>
                <w:bCs/>
              </w:rPr>
              <w:t>FFS how this is signalled, which message is used and size of AS ID.</w:t>
            </w:r>
            <w:r w:rsidRPr="00780ADF">
              <w:rPr>
                <w:b w:val="0"/>
                <w:bCs/>
              </w:rPr>
              <w:t xml:space="preserve">   </w:t>
            </w:r>
          </w:p>
          <w:p w14:paraId="77A1D650" w14:textId="77777777" w:rsidR="00965D78" w:rsidRPr="00780ADF" w:rsidRDefault="00965D78" w:rsidP="00965D78">
            <w:pPr>
              <w:pStyle w:val="Agreement"/>
              <w:numPr>
                <w:ilvl w:val="0"/>
                <w:numId w:val="27"/>
              </w:numPr>
              <w:overflowPunct/>
              <w:autoSpaceDE/>
              <w:autoSpaceDN/>
              <w:adjustRightInd/>
              <w:ind w:left="360"/>
              <w:textAlignment w:val="auto"/>
              <w:rPr>
                <w:b w:val="0"/>
                <w:bCs/>
              </w:rPr>
            </w:pPr>
            <w:r w:rsidRPr="00780ADF">
              <w:rPr>
                <w:b w:val="0"/>
                <w:bCs/>
              </w:rPr>
              <w:t xml:space="preserve">From device perspective, it is only required to use one AS ID.     </w:t>
            </w:r>
          </w:p>
          <w:p w14:paraId="16A7C037" w14:textId="77777777" w:rsidR="00965D78" w:rsidRPr="00780ADF" w:rsidRDefault="00965D78" w:rsidP="00965D78">
            <w:pPr>
              <w:pStyle w:val="Agreement"/>
              <w:numPr>
                <w:ilvl w:val="0"/>
                <w:numId w:val="27"/>
              </w:numPr>
              <w:overflowPunct/>
              <w:autoSpaceDE/>
              <w:autoSpaceDN/>
              <w:adjustRightInd/>
              <w:ind w:left="360"/>
              <w:textAlignment w:val="auto"/>
              <w:rPr>
                <w:b w:val="0"/>
                <w:bCs/>
              </w:rPr>
            </w:pPr>
            <w:r w:rsidRPr="00780ADF">
              <w:rPr>
                <w:b w:val="0"/>
                <w:bCs/>
              </w:rPr>
              <w:t>CFRA is not supported for group ID</w:t>
            </w:r>
          </w:p>
          <w:p w14:paraId="3C85A8EA" w14:textId="77777777" w:rsidR="00965D78" w:rsidRDefault="00965D78" w:rsidP="00965D78">
            <w:pPr>
              <w:pStyle w:val="Doc-text2"/>
              <w:numPr>
                <w:ilvl w:val="0"/>
                <w:numId w:val="27"/>
              </w:numPr>
              <w:overflowPunct/>
              <w:autoSpaceDE/>
              <w:autoSpaceDN/>
              <w:adjustRightInd/>
              <w:ind w:left="360"/>
              <w:textAlignment w:val="auto"/>
              <w:rPr>
                <w:bCs/>
              </w:rPr>
            </w:pPr>
            <w:r w:rsidRPr="00780ADF">
              <w:rPr>
                <w:bCs/>
              </w:rPr>
              <w:t xml:space="preserve">RAN2 assumes, AS ID is needed </w:t>
            </w:r>
            <w:bookmarkStart w:id="1" w:name="_Hlk193815757"/>
            <w:r w:rsidRPr="00780ADF">
              <w:rPr>
                <w:bCs/>
              </w:rPr>
              <w:t>for CFRA at least for inventory +</w:t>
            </w:r>
            <w:r>
              <w:rPr>
                <w:bCs/>
              </w:rPr>
              <w:t xml:space="preserve"> </w:t>
            </w:r>
            <w:r w:rsidRPr="00780ADF">
              <w:rPr>
                <w:bCs/>
              </w:rPr>
              <w:t>command procedure</w:t>
            </w:r>
            <w:bookmarkEnd w:id="1"/>
          </w:p>
          <w:p w14:paraId="6EADF5EB" w14:textId="77777777" w:rsidR="00965D78" w:rsidRPr="00F45492" w:rsidRDefault="00965D78" w:rsidP="00965D78">
            <w:pPr>
              <w:pStyle w:val="Doc-text2"/>
              <w:numPr>
                <w:ilvl w:val="0"/>
                <w:numId w:val="27"/>
              </w:numPr>
              <w:overflowPunct/>
              <w:autoSpaceDE/>
              <w:autoSpaceDN/>
              <w:adjustRightInd/>
              <w:ind w:left="360"/>
              <w:textAlignment w:val="auto"/>
            </w:pPr>
            <w:r w:rsidRPr="00F45492">
              <w:t xml:space="preserve">For CFRA, </w:t>
            </w:r>
            <w:r>
              <w:t xml:space="preserve">if a valid AS ID is not already assigned, </w:t>
            </w:r>
            <w:r w:rsidRPr="00F45492">
              <w:t>continue the discussion on AS-ID assignment based on the following options:</w:t>
            </w:r>
          </w:p>
          <w:p w14:paraId="22C01B34" w14:textId="77777777" w:rsidR="00965D78" w:rsidRPr="00F45492" w:rsidRDefault="00965D78" w:rsidP="00965D78">
            <w:pPr>
              <w:pStyle w:val="Doc-text2"/>
              <w:numPr>
                <w:ilvl w:val="0"/>
                <w:numId w:val="28"/>
              </w:numPr>
              <w:overflowPunct/>
              <w:autoSpaceDE/>
              <w:autoSpaceDN/>
              <w:adjustRightInd/>
              <w:textAlignment w:val="auto"/>
            </w:pPr>
            <w:r w:rsidRPr="00F45492">
              <w:t>Option 2: the device includes a random ID in “</w:t>
            </w:r>
            <w:proofErr w:type="spellStart"/>
            <w:r w:rsidRPr="00F45492">
              <w:t>Msg</w:t>
            </w:r>
            <w:proofErr w:type="spellEnd"/>
            <w:r w:rsidRPr="00F45492">
              <w:t xml:space="preserve"> 1”. And same as CBRA, it is up to Reader to decide whether to reuse the random ID as the AS ID or to assign a new AS ID.</w:t>
            </w:r>
          </w:p>
          <w:p w14:paraId="3EE063D8" w14:textId="77777777" w:rsidR="00965D78" w:rsidRPr="00F45492" w:rsidRDefault="00965D78" w:rsidP="00965D78">
            <w:pPr>
              <w:pStyle w:val="Doc-text2"/>
              <w:numPr>
                <w:ilvl w:val="0"/>
                <w:numId w:val="28"/>
              </w:numPr>
              <w:overflowPunct/>
              <w:autoSpaceDE/>
              <w:autoSpaceDN/>
              <w:adjustRightInd/>
              <w:textAlignment w:val="auto"/>
            </w:pPr>
            <w:r w:rsidRPr="00F45492">
              <w:t>Option 3: New “</w:t>
            </w:r>
            <w:proofErr w:type="spellStart"/>
            <w:r w:rsidRPr="00F45492">
              <w:t>Msg</w:t>
            </w:r>
            <w:proofErr w:type="spellEnd"/>
            <w:r w:rsidRPr="00F45492">
              <w:t xml:space="preserve"> 2” for AS ID assignment, complementary option or independent from option 2</w:t>
            </w:r>
          </w:p>
          <w:p w14:paraId="41633A06" w14:textId="77777777" w:rsidR="00965D78" w:rsidRPr="00F45492" w:rsidRDefault="00965D78" w:rsidP="00965D78">
            <w:pPr>
              <w:pStyle w:val="Doc-text2"/>
              <w:numPr>
                <w:ilvl w:val="0"/>
                <w:numId w:val="28"/>
              </w:numPr>
              <w:overflowPunct/>
              <w:autoSpaceDE/>
              <w:autoSpaceDN/>
              <w:adjustRightInd/>
              <w:textAlignment w:val="auto"/>
              <w:rPr>
                <w:i/>
                <w:iCs/>
              </w:rPr>
            </w:pPr>
            <w:r w:rsidRPr="00F45492">
              <w:t>Option 4: “</w:t>
            </w:r>
            <w:proofErr w:type="spellStart"/>
            <w:r w:rsidRPr="00F45492">
              <w:t>Msg</w:t>
            </w:r>
            <w:proofErr w:type="spellEnd"/>
            <w:r w:rsidRPr="00F45492">
              <w:t xml:space="preserve"> 2” (including the “Command”) for AS ID assignment, complementary option or independent from option 2</w:t>
            </w:r>
          </w:p>
        </w:tc>
      </w:tr>
    </w:tbl>
    <w:p w14:paraId="218F3938" w14:textId="20ABA85F" w:rsidR="00965D78" w:rsidRPr="00965D78" w:rsidRDefault="00965D78" w:rsidP="0004366E">
      <w:pPr>
        <w:spacing w:before="180" w:after="180"/>
        <w:textAlignment w:val="auto"/>
        <w:rPr>
          <w:rFonts w:ascii="Times New Roman" w:eastAsia="宋体" w:hAnsi="Times New Roman"/>
          <w:color w:val="000000"/>
          <w:u w:val="single"/>
        </w:rPr>
      </w:pPr>
      <w:r w:rsidRPr="00965D78">
        <w:rPr>
          <w:rFonts w:ascii="Times New Roman" w:eastAsia="宋体" w:hAnsi="Times New Roman" w:hint="eastAsia"/>
          <w:color w:val="000000"/>
          <w:u w:val="single"/>
        </w:rPr>
        <w:t>S</w:t>
      </w:r>
      <w:r w:rsidRPr="00965D78">
        <w:rPr>
          <w:rFonts w:ascii="Times New Roman" w:eastAsia="宋体" w:hAnsi="Times New Roman"/>
          <w:color w:val="000000"/>
          <w:u w:val="single"/>
        </w:rPr>
        <w:t>egmentation</w:t>
      </w:r>
    </w:p>
    <w:p w14:paraId="0E92CB19" w14:textId="77777777" w:rsidR="00965D78" w:rsidRPr="00654FFC" w:rsidRDefault="00965D78" w:rsidP="00965D78">
      <w:pPr>
        <w:pStyle w:val="Agreement"/>
        <w:numPr>
          <w:ilvl w:val="0"/>
          <w:numId w:val="0"/>
        </w:numPr>
        <w:pBdr>
          <w:top w:val="single" w:sz="4" w:space="1" w:color="auto"/>
          <w:left w:val="single" w:sz="4" w:space="1" w:color="auto"/>
          <w:bottom w:val="single" w:sz="4" w:space="1" w:color="auto"/>
          <w:right w:val="single" w:sz="4" w:space="1" w:color="auto"/>
        </w:pBdr>
        <w:ind w:left="357" w:hanging="357"/>
      </w:pPr>
      <w:r w:rsidRPr="00654FFC">
        <w:t>Agreements on segmentation</w:t>
      </w:r>
    </w:p>
    <w:p w14:paraId="308648F0" w14:textId="77777777" w:rsidR="00965D78" w:rsidRPr="005E5A70" w:rsidRDefault="00965D78" w:rsidP="00965D78">
      <w:pPr>
        <w:pStyle w:val="Agreement"/>
        <w:numPr>
          <w:ilvl w:val="0"/>
          <w:numId w:val="23"/>
        </w:numPr>
        <w:pBdr>
          <w:top w:val="single" w:sz="4" w:space="1" w:color="auto"/>
          <w:left w:val="single" w:sz="4" w:space="1" w:color="auto"/>
          <w:bottom w:val="single" w:sz="4" w:space="1" w:color="auto"/>
          <w:right w:val="single" w:sz="4" w:space="1" w:color="auto"/>
        </w:pBdr>
        <w:overflowPunct/>
        <w:autoSpaceDE/>
        <w:autoSpaceDN/>
        <w:adjustRightInd/>
        <w:ind w:left="357" w:hanging="357"/>
        <w:textAlignment w:val="auto"/>
        <w:rPr>
          <w:b w:val="0"/>
          <w:bCs/>
        </w:rPr>
      </w:pPr>
      <w:r>
        <w:rPr>
          <w:b w:val="0"/>
          <w:bCs/>
        </w:rPr>
        <w:t>To support segmentation, a</w:t>
      </w:r>
      <w:r w:rsidRPr="005E5A70">
        <w:rPr>
          <w:b w:val="0"/>
          <w:bCs/>
        </w:rPr>
        <w:t xml:space="preserve"> 1 bit indication is introduced to indicate whether </w:t>
      </w:r>
      <w:r>
        <w:rPr>
          <w:b w:val="0"/>
          <w:bCs/>
        </w:rPr>
        <w:t xml:space="preserve">there is more data or not, if SA2 indicates that CN can provide an estimated expected D2R message size.   If not possible, FFS if the 1 bit is sufficient.   </w:t>
      </w:r>
    </w:p>
    <w:p w14:paraId="2AA8E446" w14:textId="77777777" w:rsidR="00965D78" w:rsidRPr="005E5A70" w:rsidRDefault="00965D78" w:rsidP="00965D78">
      <w:pPr>
        <w:pStyle w:val="Agreement"/>
        <w:numPr>
          <w:ilvl w:val="0"/>
          <w:numId w:val="23"/>
        </w:numPr>
        <w:pBdr>
          <w:top w:val="single" w:sz="4" w:space="1" w:color="auto"/>
          <w:left w:val="single" w:sz="4" w:space="1" w:color="auto"/>
          <w:bottom w:val="single" w:sz="4" w:space="1" w:color="auto"/>
          <w:right w:val="single" w:sz="4" w:space="1" w:color="auto"/>
        </w:pBdr>
        <w:overflowPunct/>
        <w:autoSpaceDE/>
        <w:autoSpaceDN/>
        <w:adjustRightInd/>
        <w:ind w:left="357" w:hanging="357"/>
        <w:textAlignment w:val="auto"/>
        <w:rPr>
          <w:b w:val="0"/>
          <w:bCs/>
        </w:rPr>
      </w:pPr>
      <w:r w:rsidRPr="005E5A70">
        <w:rPr>
          <w:b w:val="0"/>
          <w:bCs/>
        </w:rPr>
        <w:t>Segment retransmission is supported</w:t>
      </w:r>
      <w:r>
        <w:rPr>
          <w:b w:val="0"/>
          <w:bCs/>
        </w:rPr>
        <w:t xml:space="preserve">.  </w:t>
      </w:r>
    </w:p>
    <w:p w14:paraId="2C4A170A" w14:textId="77777777" w:rsidR="00965D78" w:rsidRDefault="00965D78" w:rsidP="00965D78">
      <w:pPr>
        <w:pStyle w:val="Agreement"/>
        <w:numPr>
          <w:ilvl w:val="0"/>
          <w:numId w:val="23"/>
        </w:numPr>
        <w:pBdr>
          <w:top w:val="single" w:sz="4" w:space="1" w:color="auto"/>
          <w:left w:val="single" w:sz="4" w:space="1" w:color="auto"/>
          <w:bottom w:val="single" w:sz="4" w:space="1" w:color="auto"/>
          <w:right w:val="single" w:sz="4" w:space="1" w:color="auto"/>
        </w:pBdr>
        <w:overflowPunct/>
        <w:autoSpaceDE/>
        <w:autoSpaceDN/>
        <w:adjustRightInd/>
        <w:ind w:left="357" w:hanging="357"/>
        <w:textAlignment w:val="auto"/>
        <w:rPr>
          <w:b w:val="0"/>
          <w:bCs/>
        </w:rPr>
      </w:pPr>
      <w:r w:rsidRPr="005E5A70">
        <w:rPr>
          <w:b w:val="0"/>
          <w:bCs/>
        </w:rPr>
        <w:t xml:space="preserve">For segment retransmission, reader explicitly indicates an offset </w:t>
      </w:r>
      <w:r>
        <w:rPr>
          <w:b w:val="0"/>
          <w:bCs/>
        </w:rPr>
        <w:t>in the MAC layer</w:t>
      </w:r>
      <w:r w:rsidRPr="005E5A70">
        <w:rPr>
          <w:b w:val="0"/>
          <w:bCs/>
        </w:rPr>
        <w:t>– e.g. number of bits successfully received so far (from the start)</w:t>
      </w:r>
      <w:r>
        <w:rPr>
          <w:b w:val="0"/>
          <w:bCs/>
        </w:rPr>
        <w:t>.  FFS This implies that unsegmented packet can also be retransmitted.   FFS if this applies to msg3</w:t>
      </w:r>
    </w:p>
    <w:p w14:paraId="3162AAA8" w14:textId="77777777" w:rsidR="00965D78" w:rsidRPr="00F51192" w:rsidRDefault="00965D78" w:rsidP="0004366E">
      <w:pPr>
        <w:pStyle w:val="Doc-text2"/>
        <w:numPr>
          <w:ilvl w:val="0"/>
          <w:numId w:val="23"/>
        </w:numPr>
        <w:pBdr>
          <w:top w:val="single" w:sz="4" w:space="1" w:color="auto"/>
          <w:left w:val="single" w:sz="4" w:space="1" w:color="auto"/>
          <w:bottom w:val="single" w:sz="4" w:space="1" w:color="auto"/>
          <w:right w:val="single" w:sz="4" w:space="1" w:color="auto"/>
        </w:pBdr>
        <w:overflowPunct/>
        <w:autoSpaceDE/>
        <w:autoSpaceDN/>
        <w:adjustRightInd/>
        <w:ind w:left="357" w:hanging="357"/>
        <w:textAlignment w:val="auto"/>
      </w:pPr>
      <w:r>
        <w:t>R</w:t>
      </w:r>
      <w:r w:rsidRPr="00F51192">
        <w:t>2</w:t>
      </w:r>
      <w:r>
        <w:t>D</w:t>
      </w:r>
      <w:r w:rsidRPr="00F51192">
        <w:t xml:space="preserve"> segmentation</w:t>
      </w:r>
      <w:r>
        <w:t xml:space="preserve"> is not supported</w:t>
      </w:r>
      <w:r w:rsidRPr="00F51192">
        <w:t xml:space="preserve"> for R19 A-IoT.</w:t>
      </w:r>
    </w:p>
    <w:p w14:paraId="15E4CB2C" w14:textId="44617F64" w:rsidR="00E429A6" w:rsidRPr="0004366E" w:rsidRDefault="0004366E" w:rsidP="0004366E">
      <w:pPr>
        <w:spacing w:before="180" w:after="180"/>
        <w:textAlignment w:val="auto"/>
        <w:rPr>
          <w:rFonts w:ascii="Times New Roman" w:eastAsia="宋体" w:hAnsi="Times New Roman"/>
          <w:color w:val="000000"/>
          <w:u w:val="single"/>
        </w:rPr>
      </w:pPr>
      <w:r>
        <w:rPr>
          <w:rFonts w:ascii="Times New Roman" w:eastAsia="宋体" w:hAnsi="Times New Roman"/>
          <w:color w:val="000000"/>
          <w:u w:val="single"/>
        </w:rPr>
        <w:t>Procedures</w:t>
      </w:r>
    </w:p>
    <w:p w14:paraId="5BFC261B" w14:textId="77777777" w:rsidR="0004366E" w:rsidRPr="0004366E" w:rsidRDefault="0004366E" w:rsidP="0004366E">
      <w:pPr>
        <w:pStyle w:val="Agreement"/>
        <w:numPr>
          <w:ilvl w:val="0"/>
          <w:numId w:val="0"/>
        </w:numPr>
        <w:pBdr>
          <w:top w:val="single" w:sz="4" w:space="1" w:color="auto"/>
          <w:left w:val="single" w:sz="4" w:space="1" w:color="auto"/>
          <w:bottom w:val="single" w:sz="4" w:space="1" w:color="auto"/>
          <w:right w:val="single" w:sz="4" w:space="1" w:color="auto"/>
        </w:pBdr>
        <w:ind w:left="357" w:hanging="357"/>
      </w:pPr>
      <w:r w:rsidRPr="0004366E">
        <w:t>Agreements</w:t>
      </w:r>
    </w:p>
    <w:p w14:paraId="734EC361" w14:textId="77777777" w:rsidR="0004366E" w:rsidRPr="0004366E" w:rsidRDefault="0004366E" w:rsidP="0004366E">
      <w:pPr>
        <w:pStyle w:val="Doc-text2"/>
        <w:numPr>
          <w:ilvl w:val="0"/>
          <w:numId w:val="34"/>
        </w:numPr>
        <w:pBdr>
          <w:top w:val="single" w:sz="4" w:space="1" w:color="auto"/>
          <w:left w:val="single" w:sz="4" w:space="1" w:color="auto"/>
          <w:bottom w:val="single" w:sz="4" w:space="1" w:color="auto"/>
          <w:right w:val="single" w:sz="4" w:space="1" w:color="auto"/>
        </w:pBdr>
        <w:overflowPunct/>
        <w:autoSpaceDE/>
        <w:autoSpaceDN/>
        <w:adjustRightInd/>
        <w:ind w:left="357" w:hanging="357"/>
        <w:textAlignment w:val="auto"/>
      </w:pPr>
      <w:r w:rsidRPr="0004366E">
        <w:t>From RAN2 perspective only the following types of procedures will be considered in the normative phase: “Inventory only” and “Inventory and command”.</w:t>
      </w:r>
    </w:p>
    <w:p w14:paraId="3DACECB1" w14:textId="6690F836" w:rsidR="0004366E" w:rsidRPr="0004366E" w:rsidRDefault="0004366E" w:rsidP="0004366E">
      <w:pPr>
        <w:spacing w:before="180" w:after="180"/>
        <w:textAlignment w:val="auto"/>
        <w:rPr>
          <w:rFonts w:ascii="Times New Roman" w:eastAsia="宋体" w:hAnsi="Times New Roman"/>
          <w:color w:val="000000"/>
          <w:u w:val="single"/>
        </w:rPr>
      </w:pPr>
      <w:r>
        <w:rPr>
          <w:rFonts w:ascii="Times New Roman" w:eastAsia="宋体" w:hAnsi="Times New Roman"/>
          <w:color w:val="000000"/>
          <w:u w:val="single"/>
        </w:rPr>
        <w:t>MAC PDU format</w:t>
      </w:r>
    </w:p>
    <w:tbl>
      <w:tblPr>
        <w:tblStyle w:val="a9"/>
        <w:tblW w:w="0" w:type="auto"/>
        <w:tblInd w:w="-147" w:type="dxa"/>
        <w:tblLook w:val="04A0" w:firstRow="1" w:lastRow="0" w:firstColumn="1" w:lastColumn="0" w:noHBand="0" w:noVBand="1"/>
      </w:tblPr>
      <w:tblGrid>
        <w:gridCol w:w="9775"/>
      </w:tblGrid>
      <w:tr w:rsidR="0004366E" w14:paraId="67EFD6A7" w14:textId="77777777" w:rsidTr="0004366E">
        <w:tc>
          <w:tcPr>
            <w:tcW w:w="9775" w:type="dxa"/>
          </w:tcPr>
          <w:p w14:paraId="576B9317" w14:textId="77777777" w:rsidR="0004366E" w:rsidRPr="00533C53" w:rsidRDefault="0004366E" w:rsidP="008508F5">
            <w:pPr>
              <w:pStyle w:val="Doc-text2"/>
              <w:ind w:left="363"/>
              <w:rPr>
                <w:b/>
                <w:bCs/>
              </w:rPr>
            </w:pPr>
            <w:r w:rsidRPr="00533C53">
              <w:rPr>
                <w:b/>
                <w:bCs/>
              </w:rPr>
              <w:t>Agreements on MAC PDU format design</w:t>
            </w:r>
          </w:p>
          <w:p w14:paraId="54F6C7B9" w14:textId="77777777" w:rsidR="0004366E" w:rsidRPr="00533C53" w:rsidRDefault="0004366E" w:rsidP="0004366E">
            <w:pPr>
              <w:pStyle w:val="Agreement"/>
              <w:numPr>
                <w:ilvl w:val="0"/>
                <w:numId w:val="25"/>
              </w:numPr>
              <w:overflowPunct/>
              <w:autoSpaceDE/>
              <w:autoSpaceDN/>
              <w:adjustRightInd/>
              <w:ind w:left="360"/>
              <w:textAlignment w:val="auto"/>
              <w:rPr>
                <w:b w:val="0"/>
                <w:bCs/>
              </w:rPr>
            </w:pPr>
            <w:r w:rsidRPr="00533C53">
              <w:rPr>
                <w:b w:val="0"/>
                <w:bCs/>
              </w:rPr>
              <w:lastRenderedPageBreak/>
              <w:t xml:space="preserve">Aim to design simple MAC PDU format design </w:t>
            </w:r>
          </w:p>
          <w:p w14:paraId="1A58F367" w14:textId="77777777" w:rsidR="0004366E" w:rsidRPr="00533C53" w:rsidRDefault="0004366E" w:rsidP="0004366E">
            <w:pPr>
              <w:pStyle w:val="Agreement"/>
              <w:numPr>
                <w:ilvl w:val="0"/>
                <w:numId w:val="25"/>
              </w:numPr>
              <w:overflowPunct/>
              <w:autoSpaceDE/>
              <w:autoSpaceDN/>
              <w:adjustRightInd/>
              <w:ind w:left="360"/>
              <w:textAlignment w:val="auto"/>
              <w:rPr>
                <w:b w:val="0"/>
                <w:bCs/>
              </w:rPr>
            </w:pPr>
            <w:r w:rsidRPr="00533C53">
              <w:rPr>
                <w:b w:val="0"/>
                <w:bCs/>
              </w:rPr>
              <w:t>Support multiplexing of information for multiple devices in R2D message for msg2.  FFS others for multicast messages</w:t>
            </w:r>
          </w:p>
          <w:p w14:paraId="617E7F2C" w14:textId="77777777" w:rsidR="0004366E" w:rsidRPr="00533C53" w:rsidRDefault="0004366E" w:rsidP="0004366E">
            <w:pPr>
              <w:pStyle w:val="Agreement"/>
              <w:numPr>
                <w:ilvl w:val="0"/>
                <w:numId w:val="25"/>
              </w:numPr>
              <w:overflowPunct/>
              <w:autoSpaceDE/>
              <w:autoSpaceDN/>
              <w:adjustRightInd/>
              <w:ind w:left="360"/>
              <w:textAlignment w:val="auto"/>
              <w:rPr>
                <w:b w:val="0"/>
                <w:bCs/>
              </w:rPr>
            </w:pPr>
            <w:r w:rsidRPr="00533C53">
              <w:rPr>
                <w:b w:val="0"/>
                <w:bCs/>
              </w:rPr>
              <w:t xml:space="preserve">At least the following field are required for at least for R2D in the MAC header– message type, length for SDU and variable part(s).   </w:t>
            </w:r>
          </w:p>
          <w:p w14:paraId="4CE1A322" w14:textId="77777777" w:rsidR="0004366E" w:rsidRDefault="0004366E" w:rsidP="0004366E">
            <w:pPr>
              <w:pStyle w:val="Agreement"/>
              <w:numPr>
                <w:ilvl w:val="0"/>
                <w:numId w:val="25"/>
              </w:numPr>
              <w:overflowPunct/>
              <w:autoSpaceDE/>
              <w:autoSpaceDN/>
              <w:adjustRightInd/>
              <w:ind w:left="360"/>
              <w:textAlignment w:val="auto"/>
              <w:rPr>
                <w:b w:val="0"/>
                <w:bCs/>
              </w:rPr>
            </w:pPr>
            <w:r w:rsidRPr="00533C53">
              <w:rPr>
                <w:b w:val="0"/>
                <w:bCs/>
              </w:rPr>
              <w:t>FFS whether for D2R we need message type</w:t>
            </w:r>
            <w:r>
              <w:rPr>
                <w:b w:val="0"/>
                <w:bCs/>
              </w:rPr>
              <w:t xml:space="preserve"> field</w:t>
            </w:r>
            <w:r w:rsidRPr="00533C53">
              <w:rPr>
                <w:b w:val="0"/>
                <w:bCs/>
              </w:rPr>
              <w:t>, any length and need for padding</w:t>
            </w:r>
          </w:p>
          <w:p w14:paraId="073C3BA0" w14:textId="77777777" w:rsidR="0004366E" w:rsidRDefault="0004366E" w:rsidP="0004366E">
            <w:pPr>
              <w:pStyle w:val="Doc-text2"/>
              <w:numPr>
                <w:ilvl w:val="0"/>
                <w:numId w:val="25"/>
              </w:numPr>
              <w:overflowPunct/>
              <w:autoSpaceDE/>
              <w:autoSpaceDN/>
              <w:adjustRightInd/>
              <w:ind w:left="360"/>
              <w:textAlignment w:val="auto"/>
            </w:pPr>
            <w:r>
              <w:t xml:space="preserve">Specify message types and contents.  As starting point consider the following MAC message types.  </w:t>
            </w:r>
          </w:p>
          <w:p w14:paraId="2CC82EA9" w14:textId="77777777" w:rsidR="0004366E" w:rsidRDefault="0004366E" w:rsidP="0004366E">
            <w:pPr>
              <w:pStyle w:val="Doc-text2"/>
              <w:numPr>
                <w:ilvl w:val="2"/>
                <w:numId w:val="26"/>
              </w:numPr>
              <w:overflowPunct/>
              <w:autoSpaceDE/>
              <w:autoSpaceDN/>
              <w:adjustRightInd/>
              <w:ind w:left="901"/>
              <w:textAlignment w:val="auto"/>
            </w:pPr>
            <w:r>
              <w:t>R2D MAC PDU (Paging/R2D trigger (depending on agreement on WF))</w:t>
            </w:r>
          </w:p>
          <w:p w14:paraId="16B2D274" w14:textId="77777777" w:rsidR="0004366E" w:rsidRDefault="0004366E" w:rsidP="0004366E">
            <w:pPr>
              <w:pStyle w:val="Doc-text2"/>
              <w:numPr>
                <w:ilvl w:val="2"/>
                <w:numId w:val="26"/>
              </w:numPr>
              <w:overflowPunct/>
              <w:autoSpaceDE/>
              <w:autoSpaceDN/>
              <w:adjustRightInd/>
              <w:ind w:left="901"/>
              <w:textAlignment w:val="auto"/>
            </w:pPr>
            <w:r>
              <w:t>D2R</w:t>
            </w:r>
            <w:r w:rsidRPr="00F140F8">
              <w:t xml:space="preserve"> MAC PDU (MSG1)</w:t>
            </w:r>
            <w:r>
              <w:t xml:space="preserve"> (FFS if this requires a MAC header or not)</w:t>
            </w:r>
            <w:r>
              <w:tab/>
            </w:r>
            <w:r>
              <w:tab/>
            </w:r>
          </w:p>
          <w:p w14:paraId="65406370" w14:textId="77777777" w:rsidR="0004366E" w:rsidRDefault="0004366E" w:rsidP="0004366E">
            <w:pPr>
              <w:pStyle w:val="Doc-text2"/>
              <w:numPr>
                <w:ilvl w:val="2"/>
                <w:numId w:val="26"/>
              </w:numPr>
              <w:overflowPunct/>
              <w:autoSpaceDE/>
              <w:autoSpaceDN/>
              <w:adjustRightInd/>
              <w:ind w:left="901"/>
              <w:textAlignment w:val="auto"/>
            </w:pPr>
            <w:r>
              <w:t>R2D MAC PDU (MSG2)</w:t>
            </w:r>
          </w:p>
          <w:p w14:paraId="72339B79" w14:textId="77777777" w:rsidR="0004366E" w:rsidRDefault="0004366E" w:rsidP="0004366E">
            <w:pPr>
              <w:pStyle w:val="Doc-text2"/>
              <w:numPr>
                <w:ilvl w:val="2"/>
                <w:numId w:val="26"/>
              </w:numPr>
              <w:overflowPunct/>
              <w:autoSpaceDE/>
              <w:autoSpaceDN/>
              <w:adjustRightInd/>
              <w:ind w:left="901"/>
              <w:textAlignment w:val="auto"/>
            </w:pPr>
            <w:r>
              <w:t>D2R MAC PDU (MSG3 and data)</w:t>
            </w:r>
          </w:p>
          <w:p w14:paraId="40E05E5A" w14:textId="77777777" w:rsidR="0004366E" w:rsidRDefault="0004366E" w:rsidP="0004366E">
            <w:pPr>
              <w:pStyle w:val="Doc-text2"/>
              <w:numPr>
                <w:ilvl w:val="2"/>
                <w:numId w:val="26"/>
              </w:numPr>
              <w:overflowPunct/>
              <w:autoSpaceDE/>
              <w:autoSpaceDN/>
              <w:adjustRightInd/>
              <w:ind w:left="901"/>
              <w:textAlignment w:val="auto"/>
            </w:pPr>
            <w:r>
              <w:t>R2D MAC PDU (R2D data)</w:t>
            </w:r>
          </w:p>
          <w:p w14:paraId="7A908406" w14:textId="77777777" w:rsidR="0004366E" w:rsidRPr="00F140F8" w:rsidRDefault="0004366E" w:rsidP="0004366E">
            <w:pPr>
              <w:pStyle w:val="Doc-text2"/>
              <w:numPr>
                <w:ilvl w:val="2"/>
                <w:numId w:val="26"/>
              </w:numPr>
              <w:overflowPunct/>
              <w:autoSpaceDE/>
              <w:autoSpaceDN/>
              <w:adjustRightInd/>
              <w:ind w:left="901"/>
              <w:textAlignment w:val="auto"/>
            </w:pPr>
            <w:r>
              <w:t xml:space="preserve">Other message types are FFS.  The message types may evolve based on functionality agreements.  </w:t>
            </w:r>
          </w:p>
          <w:p w14:paraId="1525D883" w14:textId="77777777" w:rsidR="0004366E" w:rsidRDefault="0004366E" w:rsidP="008508F5">
            <w:pPr>
              <w:pStyle w:val="Doc-text2"/>
              <w:ind w:left="0" w:firstLine="0"/>
            </w:pPr>
          </w:p>
        </w:tc>
      </w:tr>
    </w:tbl>
    <w:p w14:paraId="224209F4" w14:textId="5995B754" w:rsidR="00DE3B50" w:rsidRPr="00B2785E" w:rsidRDefault="00FE0C42"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lastRenderedPageBreak/>
        <w:t xml:space="preserve">In this contribution, </w:t>
      </w:r>
      <w:r w:rsidR="00142F7B" w:rsidRPr="00142F7B">
        <w:rPr>
          <w:rFonts w:ascii="Times New Roman" w:eastAsia="宋体" w:hAnsi="Times New Roman"/>
          <w:color w:val="000000"/>
        </w:rPr>
        <w:t xml:space="preserve">we provide our considerations on </w:t>
      </w:r>
      <w:r w:rsidR="00142F7B">
        <w:rPr>
          <w:rFonts w:ascii="Times New Roman" w:eastAsia="宋体" w:hAnsi="Times New Roman"/>
          <w:color w:val="000000"/>
        </w:rPr>
        <w:t xml:space="preserve">the </w:t>
      </w:r>
      <w:r w:rsidR="00DE3B50">
        <w:rPr>
          <w:rFonts w:ascii="Times New Roman" w:eastAsia="宋体" w:hAnsi="Times New Roman"/>
          <w:color w:val="000000"/>
        </w:rPr>
        <w:t xml:space="preserve">aspects of </w:t>
      </w:r>
      <w:r w:rsidR="00142F7B">
        <w:rPr>
          <w:rFonts w:ascii="Times New Roman" w:eastAsia="宋体" w:hAnsi="Times New Roman"/>
          <w:color w:val="000000"/>
        </w:rPr>
        <w:t xml:space="preserve">data transmission </w:t>
      </w:r>
      <w:r w:rsidR="00DE3B50">
        <w:rPr>
          <w:rFonts w:ascii="Times New Roman" w:eastAsia="宋体" w:hAnsi="Times New Roman"/>
          <w:color w:val="000000"/>
        </w:rPr>
        <w:t>functionality and other remain</w:t>
      </w:r>
      <w:r w:rsidR="006F77FD">
        <w:rPr>
          <w:rFonts w:ascii="Times New Roman" w:eastAsia="宋体" w:hAnsi="Times New Roman"/>
          <w:color w:val="000000"/>
        </w:rPr>
        <w:t>in</w:t>
      </w:r>
      <w:r w:rsidR="00DE3B50">
        <w:rPr>
          <w:rFonts w:ascii="Times New Roman" w:eastAsia="宋体" w:hAnsi="Times New Roman"/>
          <w:color w:val="000000"/>
        </w:rPr>
        <w:t xml:space="preserve">g general aspects, such as </w:t>
      </w:r>
      <w:proofErr w:type="spellStart"/>
      <w:r w:rsidR="00DE3B50">
        <w:rPr>
          <w:rFonts w:ascii="Times New Roman" w:eastAsia="宋体" w:hAnsi="Times New Roman"/>
          <w:color w:val="000000"/>
        </w:rPr>
        <w:t>AS</w:t>
      </w:r>
      <w:proofErr w:type="spellEnd"/>
      <w:r w:rsidR="00DE3B50">
        <w:rPr>
          <w:rFonts w:ascii="Times New Roman" w:eastAsia="宋体" w:hAnsi="Times New Roman"/>
          <w:color w:val="000000"/>
        </w:rPr>
        <w:t xml:space="preserve"> ID handling, segmentation and MAC PDU format</w:t>
      </w:r>
      <w:r w:rsidR="00142F7B" w:rsidRPr="00142F7B">
        <w:rPr>
          <w:rFonts w:ascii="Times New Roman" w:eastAsia="宋体" w:hAnsi="Times New Roman"/>
          <w:color w:val="000000"/>
        </w:rPr>
        <w:t>.</w:t>
      </w:r>
      <w:r w:rsidR="00C42EF6">
        <w:rPr>
          <w:rFonts w:ascii="Times New Roman" w:eastAsia="宋体" w:hAnsi="Times New Roman"/>
          <w:color w:val="000000"/>
        </w:rPr>
        <w:t xml:space="preserve"> </w:t>
      </w:r>
    </w:p>
    <w:p w14:paraId="5F11A8B6" w14:textId="4A8C417E" w:rsidR="00F25091" w:rsidRDefault="00F25091" w:rsidP="00EE3359">
      <w:pPr>
        <w:pStyle w:val="1"/>
        <w:spacing w:before="0" w:after="0"/>
        <w:jc w:val="both"/>
        <w:rPr>
          <w:lang w:val="en-US"/>
        </w:rPr>
      </w:pPr>
      <w:r w:rsidRPr="00040AA3">
        <w:rPr>
          <w:lang w:val="en-US"/>
        </w:rPr>
        <w:t>2</w:t>
      </w:r>
      <w:r w:rsidR="00ED7FE8">
        <w:rPr>
          <w:lang w:val="en-US"/>
        </w:rPr>
        <w:t xml:space="preserve"> </w:t>
      </w:r>
      <w:r w:rsidRPr="00040AA3">
        <w:rPr>
          <w:lang w:val="en-US"/>
        </w:rPr>
        <w:t>Discussion</w:t>
      </w:r>
    </w:p>
    <w:p w14:paraId="774166D4" w14:textId="14A973DA" w:rsidR="00DE3B50" w:rsidRPr="00396CEA" w:rsidRDefault="004A44A8" w:rsidP="00396CEA">
      <w:pPr>
        <w:pStyle w:val="2"/>
        <w:spacing w:before="0" w:after="120"/>
        <w:jc w:val="both"/>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AA1154">
        <w:rPr>
          <w:rFonts w:eastAsiaTheme="minorEastAsia" w:hint="eastAsia"/>
          <w:lang w:val="en-US"/>
        </w:rPr>
        <w:t>AS</w:t>
      </w:r>
      <w:r w:rsidR="005B595D">
        <w:rPr>
          <w:rFonts w:eastAsiaTheme="minorEastAsia"/>
          <w:lang w:val="en-US"/>
        </w:rPr>
        <w:t xml:space="preserve"> </w:t>
      </w:r>
      <w:r w:rsidR="00AA1154">
        <w:rPr>
          <w:rFonts w:eastAsiaTheme="minorEastAsia" w:hint="eastAsia"/>
          <w:lang w:val="en-US"/>
        </w:rPr>
        <w:t>ID</w:t>
      </w:r>
      <w:r w:rsidR="00AA1154">
        <w:rPr>
          <w:rFonts w:eastAsiaTheme="minorEastAsia"/>
          <w:lang w:val="en-US"/>
        </w:rPr>
        <w:t xml:space="preserve"> </w:t>
      </w:r>
      <w:r w:rsidR="00376833">
        <w:rPr>
          <w:rFonts w:eastAsiaTheme="minorEastAsia"/>
          <w:lang w:val="en-US"/>
        </w:rPr>
        <w:t>A</w:t>
      </w:r>
      <w:r w:rsidR="00AA1154">
        <w:rPr>
          <w:rFonts w:eastAsiaTheme="minorEastAsia" w:hint="eastAsia"/>
          <w:lang w:val="en-US"/>
        </w:rPr>
        <w:t>ssignment</w:t>
      </w:r>
    </w:p>
    <w:p w14:paraId="087AB63F" w14:textId="136A7DA6" w:rsidR="0047297B" w:rsidRDefault="000A18F1" w:rsidP="00DE3B50">
      <w:pPr>
        <w:rPr>
          <w:rFonts w:ascii="Times New Roman" w:eastAsia="Malgun Gothic" w:hAnsi="Times New Roman" w:cs="Batang"/>
          <w:lang w:val="en-US" w:eastAsia="en-US"/>
        </w:rPr>
      </w:pPr>
      <w:r>
        <w:rPr>
          <w:rFonts w:ascii="Times New Roman" w:eastAsia="Malgun Gothic" w:hAnsi="Times New Roman" w:cs="Batang"/>
          <w:lang w:val="en-US" w:eastAsia="en-US"/>
        </w:rPr>
        <w:t>Gain</w:t>
      </w:r>
      <w:r w:rsidR="005577A8">
        <w:rPr>
          <w:rFonts w:ascii="Times New Roman" w:eastAsia="Malgun Gothic" w:hAnsi="Times New Roman" w:cs="Batang"/>
          <w:lang w:val="en-US" w:eastAsia="en-US"/>
        </w:rPr>
        <w:t>s</w:t>
      </w:r>
      <w:r>
        <w:rPr>
          <w:rFonts w:ascii="Times New Roman" w:eastAsia="Malgun Gothic" w:hAnsi="Times New Roman" w:cs="Batang"/>
          <w:lang w:val="en-US" w:eastAsia="en-US"/>
        </w:rPr>
        <w:t xml:space="preserve"> </w:t>
      </w:r>
      <w:r w:rsidR="009B41E1">
        <w:rPr>
          <w:rFonts w:ascii="Times New Roman" w:eastAsia="Malgun Gothic" w:hAnsi="Times New Roman" w:cs="Batang"/>
          <w:lang w:val="en-US" w:eastAsia="en-US"/>
        </w:rPr>
        <w:t>of</w:t>
      </w:r>
      <w:r>
        <w:rPr>
          <w:rFonts w:ascii="Times New Roman" w:eastAsia="Malgun Gothic" w:hAnsi="Times New Roman" w:cs="Batang"/>
          <w:lang w:val="en-US" w:eastAsia="en-US"/>
        </w:rPr>
        <w:t xml:space="preserve"> AS ID </w:t>
      </w:r>
      <w:r w:rsidR="009B41E1">
        <w:rPr>
          <w:rFonts w:ascii="Times New Roman" w:eastAsia="Malgun Gothic" w:hAnsi="Times New Roman" w:cs="Batang"/>
          <w:lang w:val="en-US" w:eastAsia="en-US"/>
        </w:rPr>
        <w:t>could be observed</w:t>
      </w:r>
      <w:r>
        <w:rPr>
          <w:rFonts w:ascii="Times New Roman" w:eastAsia="Malgun Gothic" w:hAnsi="Times New Roman" w:cs="Batang"/>
          <w:lang w:val="en-US" w:eastAsia="en-US"/>
        </w:rPr>
        <w:t xml:space="preserve"> and it has been agreed to be applied </w:t>
      </w:r>
      <w:r w:rsidRPr="000A18F1">
        <w:rPr>
          <w:rFonts w:ascii="Times New Roman" w:eastAsia="Malgun Gothic" w:hAnsi="Times New Roman" w:cs="Batang"/>
          <w:lang w:val="en-US" w:eastAsia="en-US"/>
        </w:rPr>
        <w:t xml:space="preserve">for CFRA at least for </w:t>
      </w:r>
      <w:r w:rsidR="00A41DF3">
        <w:rPr>
          <w:rFonts w:ascii="Times New Roman" w:eastAsia="Malgun Gothic" w:hAnsi="Times New Roman" w:cs="Batang"/>
          <w:lang w:val="en-US" w:eastAsia="en-US"/>
        </w:rPr>
        <w:t>“</w:t>
      </w:r>
      <w:r w:rsidRPr="000A18F1">
        <w:rPr>
          <w:rFonts w:ascii="Times New Roman" w:eastAsia="Malgun Gothic" w:hAnsi="Times New Roman" w:cs="Batang"/>
          <w:lang w:val="en-US" w:eastAsia="en-US"/>
        </w:rPr>
        <w:t>inventory</w:t>
      </w:r>
      <w:r>
        <w:rPr>
          <w:rFonts w:ascii="Times New Roman" w:eastAsia="Malgun Gothic" w:hAnsi="Times New Roman" w:cs="Batang"/>
          <w:lang w:val="en-US" w:eastAsia="en-US"/>
        </w:rPr>
        <w:t xml:space="preserve"> and </w:t>
      </w:r>
      <w:r w:rsidRPr="000A18F1">
        <w:rPr>
          <w:rFonts w:ascii="Times New Roman" w:eastAsia="Malgun Gothic" w:hAnsi="Times New Roman" w:cs="Batang"/>
          <w:lang w:val="en-US" w:eastAsia="en-US"/>
        </w:rPr>
        <w:t>command</w:t>
      </w:r>
      <w:r w:rsidR="00A41DF3">
        <w:rPr>
          <w:rFonts w:ascii="Times New Roman" w:eastAsia="Malgun Gothic" w:hAnsi="Times New Roman" w:cs="Batang"/>
          <w:lang w:val="en-US" w:eastAsia="en-US"/>
        </w:rPr>
        <w:t>”</w:t>
      </w:r>
      <w:r w:rsidRPr="000A18F1">
        <w:rPr>
          <w:rFonts w:ascii="Times New Roman" w:eastAsia="Malgun Gothic" w:hAnsi="Times New Roman" w:cs="Batang"/>
          <w:lang w:val="en-US" w:eastAsia="en-US"/>
        </w:rPr>
        <w:t xml:space="preserve"> </w:t>
      </w:r>
      <w:r w:rsidR="00A41DF3">
        <w:rPr>
          <w:rFonts w:ascii="Times New Roman" w:eastAsia="Malgun Gothic" w:hAnsi="Times New Roman" w:cs="Batang"/>
          <w:lang w:val="en-US" w:eastAsia="en-US"/>
        </w:rPr>
        <w:t>scenario</w:t>
      </w:r>
      <w:r>
        <w:rPr>
          <w:rFonts w:ascii="Times New Roman" w:eastAsia="Malgun Gothic" w:hAnsi="Times New Roman" w:cs="Batang"/>
          <w:lang w:val="en-US" w:eastAsia="en-US"/>
        </w:rPr>
        <w:t xml:space="preserve">. </w:t>
      </w:r>
      <w:r w:rsidR="00D1556D">
        <w:rPr>
          <w:rFonts w:ascii="Times New Roman" w:eastAsia="Malgun Gothic" w:hAnsi="Times New Roman" w:cs="Batang"/>
          <w:lang w:val="en-US" w:eastAsia="en-US"/>
        </w:rPr>
        <w:t>AS ID applying for the first command is considered as an important factor on the AS ID</w:t>
      </w:r>
      <w:r w:rsidR="006C2704" w:rsidRPr="006C2704">
        <w:rPr>
          <w:rFonts w:ascii="Times New Roman" w:eastAsia="Malgun Gothic" w:hAnsi="Times New Roman" w:cs="Batang"/>
          <w:lang w:val="en-US" w:eastAsia="en-US"/>
        </w:rPr>
        <w:t xml:space="preserve"> </w:t>
      </w:r>
      <w:r w:rsidR="006C2704">
        <w:rPr>
          <w:rFonts w:ascii="Times New Roman" w:eastAsia="Malgun Gothic" w:hAnsi="Times New Roman" w:cs="Batang"/>
          <w:lang w:val="en-US" w:eastAsia="en-US"/>
        </w:rPr>
        <w:t>assignment</w:t>
      </w:r>
      <w:r w:rsidR="009B41E1">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w:t>
      </w:r>
    </w:p>
    <w:p w14:paraId="4302D4B2" w14:textId="0A0A3796" w:rsidR="0047297B" w:rsidRDefault="00334B97" w:rsidP="00DE3B50">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For </w:t>
      </w:r>
      <w:r w:rsidR="00A41DF3">
        <w:rPr>
          <w:rFonts w:ascii="Times New Roman" w:eastAsia="Malgun Gothic" w:hAnsi="Times New Roman" w:cs="Batang"/>
          <w:lang w:val="en-US" w:eastAsia="en-US"/>
        </w:rPr>
        <w:t>“</w:t>
      </w:r>
      <w:r>
        <w:rPr>
          <w:rFonts w:ascii="Times New Roman" w:eastAsia="Malgun Gothic" w:hAnsi="Times New Roman" w:cs="Batang"/>
          <w:lang w:val="en-US" w:eastAsia="en-US"/>
        </w:rPr>
        <w:t>inventory</w:t>
      </w:r>
      <w:r w:rsidR="00A41DF3">
        <w:rPr>
          <w:rFonts w:ascii="Times New Roman" w:eastAsia="Malgun Gothic" w:hAnsi="Times New Roman" w:cs="Batang"/>
          <w:lang w:val="en-US" w:eastAsia="en-US"/>
        </w:rPr>
        <w:t>”</w:t>
      </w:r>
      <w:r w:rsidR="00D1556D">
        <w:rPr>
          <w:rFonts w:ascii="Times New Roman" w:eastAsia="Malgun Gothic" w:hAnsi="Times New Roman" w:cs="Batang"/>
          <w:lang w:val="en-US" w:eastAsia="en-US"/>
        </w:rPr>
        <w:t xml:space="preserve"> case</w:t>
      </w:r>
      <w:r>
        <w:rPr>
          <w:rFonts w:ascii="Times New Roman" w:eastAsia="Malgun Gothic" w:hAnsi="Times New Roman" w:cs="Batang"/>
          <w:lang w:val="en-US" w:eastAsia="en-US"/>
        </w:rPr>
        <w:t xml:space="preserve">, MSG3 </w:t>
      </w:r>
      <w:r w:rsidR="00D1556D">
        <w:rPr>
          <w:rFonts w:ascii="Times New Roman" w:eastAsia="Malgun Gothic" w:hAnsi="Times New Roman" w:cs="Batang"/>
          <w:lang w:val="en-US" w:eastAsia="en-US"/>
        </w:rPr>
        <w:t>will be transmitted to the reader and the size of MSG3 could be more than 100bits which may be segmented. Similarly, AS ID applying for MSG3 could bring the same gains as applying for command.</w:t>
      </w:r>
    </w:p>
    <w:p w14:paraId="32960A50" w14:textId="0AC8A158" w:rsidR="0047297B" w:rsidRDefault="006C2704" w:rsidP="00DE3B50">
      <w:pPr>
        <w:rPr>
          <w:rFonts w:ascii="Times New Roman" w:eastAsiaTheme="minorEastAsia" w:hAnsi="Times New Roman" w:cs="Batang"/>
          <w:lang w:val="en-US"/>
        </w:rPr>
      </w:pPr>
      <w:r>
        <w:rPr>
          <w:rFonts w:ascii="Times New Roman" w:eastAsiaTheme="minorEastAsia" w:hAnsi="Times New Roman" w:cs="Batang"/>
          <w:lang w:val="en-US"/>
        </w:rPr>
        <w:t xml:space="preserve">On </w:t>
      </w:r>
      <w:r w:rsidR="0047297B">
        <w:rPr>
          <w:rFonts w:ascii="Times New Roman" w:eastAsiaTheme="minorEastAsia" w:hAnsi="Times New Roman" w:cs="Batang"/>
          <w:lang w:val="en-US"/>
        </w:rPr>
        <w:t>the other hand, the failure handling of MSG3 is under discussion and one possible solution is introducing a R2D message for NACK. Compare</w:t>
      </w:r>
      <w:r w:rsidR="00A41DF3">
        <w:rPr>
          <w:rFonts w:ascii="Times New Roman" w:eastAsiaTheme="minorEastAsia" w:hAnsi="Times New Roman" w:cs="Batang"/>
          <w:lang w:val="en-US"/>
        </w:rPr>
        <w:t>d</w:t>
      </w:r>
      <w:r w:rsidR="0047297B">
        <w:rPr>
          <w:rFonts w:ascii="Times New Roman" w:eastAsiaTheme="minorEastAsia" w:hAnsi="Times New Roman" w:cs="Batang"/>
          <w:lang w:val="en-US"/>
        </w:rPr>
        <w:t xml:space="preserve"> with device ID, AS ID could be much better to </w:t>
      </w:r>
      <w:bookmarkStart w:id="2" w:name="_Hlk193899669"/>
      <w:r w:rsidR="0047297B">
        <w:rPr>
          <w:rFonts w:ascii="Times New Roman" w:eastAsiaTheme="minorEastAsia" w:hAnsi="Times New Roman" w:cs="Batang"/>
          <w:lang w:val="en-US"/>
        </w:rPr>
        <w:t>identify the device</w:t>
      </w:r>
      <w:bookmarkEnd w:id="2"/>
      <w:r w:rsidR="00A41DF3">
        <w:rPr>
          <w:rFonts w:ascii="Times New Roman" w:eastAsiaTheme="minorEastAsia" w:hAnsi="Times New Roman" w:cs="Batang"/>
          <w:lang w:val="en-US"/>
        </w:rPr>
        <w:t xml:space="preserve"> for failure handling.</w:t>
      </w:r>
    </w:p>
    <w:p w14:paraId="73D49FCE" w14:textId="4A2FDBC5" w:rsidR="0047297B" w:rsidRPr="0047297B" w:rsidRDefault="0047297B" w:rsidP="00DE3B50">
      <w:pPr>
        <w:rPr>
          <w:rFonts w:ascii="Times New Roman" w:eastAsiaTheme="minorEastAsia" w:hAnsi="Times New Roman" w:cs="Batang"/>
          <w:lang w:val="en-US"/>
        </w:rPr>
      </w:pPr>
      <w:r>
        <w:rPr>
          <w:rFonts w:ascii="Times New Roman" w:eastAsiaTheme="minorEastAsia" w:hAnsi="Times New Roman" w:cs="Batang"/>
          <w:lang w:val="en-US"/>
        </w:rPr>
        <w:t xml:space="preserve">The AS ID size </w:t>
      </w:r>
      <w:r w:rsidR="00A41DF3">
        <w:rPr>
          <w:rFonts w:ascii="Times New Roman" w:eastAsiaTheme="minorEastAsia" w:hAnsi="Times New Roman" w:cs="Batang"/>
          <w:lang w:val="en-US"/>
        </w:rPr>
        <w:t xml:space="preserve">may </w:t>
      </w:r>
      <w:r>
        <w:rPr>
          <w:rFonts w:ascii="Times New Roman" w:eastAsiaTheme="minorEastAsia" w:hAnsi="Times New Roman" w:cs="Batang"/>
          <w:lang w:val="en-US"/>
        </w:rPr>
        <w:t>be 16bit</w:t>
      </w:r>
      <w:r w:rsidR="00C5643D">
        <w:rPr>
          <w:rFonts w:ascii="Times New Roman" w:eastAsiaTheme="minorEastAsia" w:hAnsi="Times New Roman" w:cs="Batang"/>
          <w:lang w:val="en-US"/>
        </w:rPr>
        <w:t>s</w:t>
      </w:r>
      <w:r>
        <w:rPr>
          <w:rFonts w:ascii="Times New Roman" w:eastAsiaTheme="minorEastAsia" w:hAnsi="Times New Roman" w:cs="Batang"/>
          <w:lang w:val="en-US"/>
        </w:rPr>
        <w:t xml:space="preserve"> which could </w:t>
      </w:r>
      <w:r w:rsidR="00C5643D">
        <w:rPr>
          <w:rFonts w:ascii="Times New Roman" w:eastAsiaTheme="minorEastAsia" w:hAnsi="Times New Roman" w:cs="Batang"/>
          <w:lang w:val="en-US"/>
        </w:rPr>
        <w:t>support more than 60000 devices and it is enough to assign the ID to devices triggered in one inventory procedure, no matter there is following command or not.</w:t>
      </w:r>
    </w:p>
    <w:p w14:paraId="75C6AD91" w14:textId="4DD56B62" w:rsidR="00396CEA" w:rsidRPr="005D7345" w:rsidRDefault="00396CEA" w:rsidP="00DE3B50">
      <w:pPr>
        <w:rPr>
          <w:rFonts w:ascii="Times New Roman" w:eastAsia="Yu Mincho" w:hAnsi="Times New Roman"/>
          <w:b/>
          <w:bCs/>
          <w:color w:val="000000"/>
          <w:lang w:val="en-US" w:eastAsia="ja-JP"/>
        </w:rPr>
      </w:pPr>
      <w:r w:rsidRPr="002147C3">
        <w:rPr>
          <w:rFonts w:ascii="Times New Roman" w:eastAsiaTheme="minorEastAsia" w:hAnsi="Times New Roman"/>
          <w:b/>
          <w:bCs/>
          <w:iCs/>
        </w:rPr>
        <w:t xml:space="preserve">Proposal </w:t>
      </w:r>
      <w:r w:rsidR="00C5643D">
        <w:rPr>
          <w:rFonts w:ascii="Times New Roman" w:eastAsiaTheme="minorEastAsia" w:hAnsi="Times New Roman"/>
          <w:b/>
          <w:bCs/>
          <w:iCs/>
        </w:rPr>
        <w:t>1</w:t>
      </w:r>
      <w:r w:rsidRPr="00AA5F18">
        <w:rPr>
          <w:rFonts w:ascii="Times New Roman" w:eastAsia="宋体" w:hAnsi="Times New Roman"/>
          <w:b/>
          <w:bCs/>
          <w:color w:val="000000"/>
          <w:lang w:val="en-US" w:eastAsia="ja-JP"/>
        </w:rPr>
        <w:t xml:space="preserve">: </w:t>
      </w:r>
      <w:r w:rsidRPr="00396CEA">
        <w:rPr>
          <w:rFonts w:ascii="Times New Roman" w:eastAsia="宋体" w:hAnsi="Times New Roman"/>
          <w:b/>
          <w:bCs/>
          <w:color w:val="000000"/>
          <w:lang w:val="en-US" w:eastAsia="ja-JP"/>
        </w:rPr>
        <w:t xml:space="preserve">AS ID </w:t>
      </w:r>
      <w:r>
        <w:rPr>
          <w:rFonts w:ascii="Times New Roman" w:eastAsia="宋体" w:hAnsi="Times New Roman" w:hint="eastAsia"/>
          <w:b/>
          <w:bCs/>
          <w:color w:val="000000"/>
          <w:lang w:val="en-US"/>
        </w:rPr>
        <w:t>could</w:t>
      </w:r>
      <w:r>
        <w:rPr>
          <w:rFonts w:ascii="Times New Roman" w:eastAsia="宋体" w:hAnsi="Times New Roman"/>
          <w:b/>
          <w:bCs/>
          <w:color w:val="000000"/>
          <w:lang w:val="en-US" w:eastAsia="ja-JP"/>
        </w:rPr>
        <w:t xml:space="preserve"> </w:t>
      </w:r>
      <w:r>
        <w:rPr>
          <w:rFonts w:ascii="Times New Roman" w:eastAsia="宋体" w:hAnsi="Times New Roman" w:hint="eastAsia"/>
          <w:b/>
          <w:bCs/>
          <w:color w:val="000000"/>
          <w:lang w:val="en-US"/>
        </w:rPr>
        <w:t>be</w:t>
      </w:r>
      <w:r w:rsidRPr="00396CEA">
        <w:rPr>
          <w:rFonts w:ascii="Times New Roman" w:eastAsia="宋体" w:hAnsi="Times New Roman"/>
          <w:b/>
          <w:bCs/>
          <w:color w:val="000000"/>
          <w:lang w:val="en-US" w:eastAsia="ja-JP"/>
        </w:rPr>
        <w:t xml:space="preserve"> applied for Inventory</w:t>
      </w:r>
      <w:r w:rsidR="00DF0436">
        <w:rPr>
          <w:rFonts w:ascii="Times New Roman" w:eastAsia="宋体" w:hAnsi="Times New Roman"/>
          <w:b/>
          <w:bCs/>
          <w:color w:val="000000"/>
          <w:lang w:val="en-US" w:eastAsia="ja-JP"/>
        </w:rPr>
        <w:t xml:space="preserve"> only</w:t>
      </w:r>
      <w:r>
        <w:rPr>
          <w:rFonts w:ascii="Times New Roman" w:eastAsia="宋体" w:hAnsi="Times New Roman"/>
          <w:b/>
          <w:bCs/>
          <w:color w:val="000000"/>
          <w:lang w:val="en-US" w:eastAsia="ja-JP"/>
        </w:rPr>
        <w:t xml:space="preserve"> </w:t>
      </w:r>
      <w:r w:rsidRPr="00396CEA">
        <w:rPr>
          <w:rFonts w:ascii="Times New Roman" w:eastAsia="宋体" w:hAnsi="Times New Roman"/>
          <w:b/>
          <w:bCs/>
          <w:color w:val="000000"/>
          <w:lang w:val="en-US" w:eastAsia="ja-JP"/>
        </w:rPr>
        <w:t>case</w:t>
      </w:r>
      <w:r w:rsidRPr="00AA5F18">
        <w:rPr>
          <w:rFonts w:ascii="Times New Roman" w:eastAsia="宋体" w:hAnsi="Times New Roman"/>
          <w:b/>
          <w:bCs/>
          <w:color w:val="000000"/>
          <w:lang w:val="en-US" w:eastAsia="ja-JP"/>
        </w:rPr>
        <w:t>.</w:t>
      </w:r>
    </w:p>
    <w:p w14:paraId="70FB8DEB" w14:textId="57D2FEB4" w:rsidR="00C5643D" w:rsidRDefault="00C5643D" w:rsidP="00DE3B50">
      <w:pPr>
        <w:rPr>
          <w:rFonts w:ascii="Times New Roman" w:eastAsia="Malgun Gothic" w:hAnsi="Times New Roman" w:cs="Batang"/>
          <w:lang w:val="en-US" w:eastAsia="en-US"/>
        </w:rPr>
      </w:pPr>
      <w:r>
        <w:rPr>
          <w:rFonts w:ascii="Times New Roman" w:eastAsia="Malgun Gothic" w:hAnsi="Times New Roman" w:cs="Batang"/>
          <w:lang w:val="en-US" w:eastAsia="en-US"/>
        </w:rPr>
        <w:t>To enjoy more benefits, t</w:t>
      </w:r>
      <w:r w:rsidR="009555D3">
        <w:rPr>
          <w:rFonts w:ascii="Times New Roman" w:eastAsia="Malgun Gothic" w:hAnsi="Times New Roman" w:cs="Batang"/>
          <w:lang w:val="en-US" w:eastAsia="en-US"/>
        </w:rPr>
        <w:t xml:space="preserve">he device should acquire the </w:t>
      </w:r>
      <w:r>
        <w:rPr>
          <w:rFonts w:ascii="Times New Roman" w:eastAsia="Malgun Gothic" w:hAnsi="Times New Roman" w:cs="Batang"/>
          <w:lang w:val="en-US" w:eastAsia="en-US"/>
        </w:rPr>
        <w:t xml:space="preserve">AS </w:t>
      </w:r>
      <w:r w:rsidR="009555D3">
        <w:rPr>
          <w:rFonts w:ascii="Times New Roman" w:eastAsia="Malgun Gothic" w:hAnsi="Times New Roman" w:cs="Batang"/>
          <w:lang w:val="en-US" w:eastAsia="en-US"/>
        </w:rPr>
        <w:t xml:space="preserve">ID </w:t>
      </w:r>
      <w:r>
        <w:rPr>
          <w:rFonts w:ascii="Times New Roman" w:eastAsia="Malgun Gothic" w:hAnsi="Times New Roman" w:cs="Batang"/>
          <w:lang w:val="en-US" w:eastAsia="en-US"/>
        </w:rPr>
        <w:t>at</w:t>
      </w:r>
      <w:r w:rsidR="009555D3">
        <w:rPr>
          <w:rFonts w:ascii="Times New Roman" w:eastAsia="Malgun Gothic" w:hAnsi="Times New Roman" w:cs="Batang"/>
          <w:lang w:val="en-US" w:eastAsia="en-US"/>
        </w:rPr>
        <w:t xml:space="preserve"> the </w:t>
      </w:r>
      <w:r w:rsidR="004D5E21">
        <w:rPr>
          <w:rFonts w:ascii="Times New Roman" w:eastAsia="Malgun Gothic" w:hAnsi="Times New Roman" w:cs="Batang"/>
          <w:lang w:val="en-US" w:eastAsia="en-US"/>
        </w:rPr>
        <w:t xml:space="preserve">beginning of the </w:t>
      </w:r>
      <w:r w:rsidR="009555D3">
        <w:rPr>
          <w:rFonts w:ascii="Times New Roman" w:eastAsia="Malgun Gothic" w:hAnsi="Times New Roman" w:cs="Batang"/>
          <w:lang w:val="en-US" w:eastAsia="en-US"/>
        </w:rPr>
        <w:t>data transmission</w:t>
      </w:r>
      <w:r>
        <w:rPr>
          <w:rFonts w:ascii="Times New Roman" w:eastAsia="Malgun Gothic" w:hAnsi="Times New Roman" w:cs="Batang"/>
          <w:lang w:val="en-US" w:eastAsia="en-US"/>
        </w:rPr>
        <w:t xml:space="preserve"> procedure</w:t>
      </w:r>
      <w:r w:rsidR="009555D3">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MSG2</w:t>
      </w:r>
      <w:r w:rsidR="00A41DF3">
        <w:rPr>
          <w:rFonts w:ascii="Times New Roman" w:eastAsia="Malgun Gothic" w:hAnsi="Times New Roman" w:cs="Batang"/>
          <w:lang w:val="en-US" w:eastAsia="en-US"/>
        </w:rPr>
        <w:t xml:space="preserve"> is the best option to assign the AS ID applying for</w:t>
      </w:r>
      <w:r>
        <w:rPr>
          <w:rFonts w:ascii="Times New Roman" w:eastAsia="Malgun Gothic" w:hAnsi="Times New Roman" w:cs="Batang"/>
          <w:lang w:val="en-US" w:eastAsia="en-US"/>
        </w:rPr>
        <w:t xml:space="preserve"> the first command. Meanwhile, AS ID could be reused random ID </w:t>
      </w:r>
      <w:r w:rsidR="00902C58">
        <w:rPr>
          <w:rFonts w:ascii="Times New Roman" w:eastAsia="Malgun Gothic" w:hAnsi="Times New Roman" w:cs="Batang"/>
          <w:lang w:val="en-US" w:eastAsia="en-US"/>
        </w:rPr>
        <w:t>includ</w:t>
      </w:r>
      <w:r w:rsidR="00A41DF3">
        <w:rPr>
          <w:rFonts w:ascii="Times New Roman" w:eastAsia="Malgun Gothic" w:hAnsi="Times New Roman" w:cs="Batang"/>
          <w:lang w:val="en-US" w:eastAsia="en-US"/>
        </w:rPr>
        <w:t>ed</w:t>
      </w:r>
      <w:r>
        <w:rPr>
          <w:rFonts w:ascii="Times New Roman" w:eastAsia="Malgun Gothic" w:hAnsi="Times New Roman" w:cs="Batang"/>
          <w:lang w:val="en-US" w:eastAsia="en-US"/>
        </w:rPr>
        <w:t xml:space="preserve"> in MSG1 and </w:t>
      </w:r>
      <w:r w:rsidR="00902C58">
        <w:rPr>
          <w:rFonts w:ascii="Times New Roman" w:eastAsia="Malgun Gothic" w:hAnsi="Times New Roman" w:cs="Batang"/>
          <w:lang w:val="en-US" w:eastAsia="en-US"/>
        </w:rPr>
        <w:t xml:space="preserve">it is naturally to indicate the reusing of random ID in </w:t>
      </w:r>
      <w:r>
        <w:rPr>
          <w:rFonts w:ascii="Times New Roman" w:eastAsia="Malgun Gothic" w:hAnsi="Times New Roman" w:cs="Batang"/>
          <w:lang w:val="en-US" w:eastAsia="en-US"/>
        </w:rPr>
        <w:t xml:space="preserve">MSG2 </w:t>
      </w:r>
      <w:r w:rsidR="00902C58">
        <w:rPr>
          <w:rFonts w:ascii="Times New Roman" w:eastAsia="Malgun Gothic" w:hAnsi="Times New Roman" w:cs="Batang"/>
          <w:lang w:val="en-US" w:eastAsia="en-US"/>
        </w:rPr>
        <w:t xml:space="preserve">since MSG2 will echo MSG1 with </w:t>
      </w:r>
      <w:r w:rsidR="00A41DF3">
        <w:rPr>
          <w:rFonts w:ascii="Times New Roman" w:eastAsia="Malgun Gothic" w:hAnsi="Times New Roman" w:cs="Batang"/>
          <w:lang w:val="en-US" w:eastAsia="en-US"/>
        </w:rPr>
        <w:t xml:space="preserve">the </w:t>
      </w:r>
      <w:r w:rsidR="00902C58">
        <w:rPr>
          <w:rFonts w:ascii="Times New Roman" w:eastAsia="Malgun Gothic" w:hAnsi="Times New Roman" w:cs="Batang"/>
          <w:lang w:val="en-US" w:eastAsia="en-US"/>
        </w:rPr>
        <w:t xml:space="preserve">random ID. </w:t>
      </w:r>
    </w:p>
    <w:p w14:paraId="5593B2EA" w14:textId="73CE5124" w:rsidR="009555D3" w:rsidRDefault="009555D3" w:rsidP="009555D3">
      <w:pPr>
        <w:rPr>
          <w:rFonts w:ascii="Times New Roman" w:eastAsia="宋体" w:hAnsi="Times New Roman"/>
          <w:b/>
          <w:bCs/>
          <w:color w:val="000000"/>
          <w:lang w:val="en-US" w:eastAsia="ja-JP"/>
        </w:rPr>
      </w:pPr>
      <w:r w:rsidRPr="002147C3">
        <w:rPr>
          <w:rFonts w:ascii="Times New Roman" w:eastAsiaTheme="minorEastAsia" w:hAnsi="Times New Roman"/>
          <w:b/>
          <w:bCs/>
          <w:iCs/>
        </w:rPr>
        <w:t xml:space="preserve">Proposal </w:t>
      </w:r>
      <w:r w:rsidR="00C5643D">
        <w:rPr>
          <w:rFonts w:ascii="Times New Roman" w:eastAsiaTheme="minorEastAsia" w:hAnsi="Times New Roman"/>
          <w:b/>
          <w:bCs/>
          <w:iCs/>
        </w:rPr>
        <w:t>2</w:t>
      </w:r>
      <w:r w:rsidRPr="00AA5F18">
        <w:rPr>
          <w:rFonts w:ascii="Times New Roman" w:eastAsia="宋体" w:hAnsi="Times New Roman"/>
          <w:b/>
          <w:bCs/>
          <w:color w:val="000000"/>
          <w:lang w:val="en-US" w:eastAsia="ja-JP"/>
        </w:rPr>
        <w:t xml:space="preserve">: </w:t>
      </w:r>
      <w:r w:rsidR="00396CEA">
        <w:rPr>
          <w:rFonts w:ascii="Times New Roman" w:eastAsia="宋体" w:hAnsi="Times New Roman" w:hint="eastAsia"/>
          <w:b/>
          <w:bCs/>
          <w:color w:val="000000"/>
          <w:lang w:val="en-US"/>
        </w:rPr>
        <w:t>For</w:t>
      </w:r>
      <w:r w:rsidR="00396CEA">
        <w:rPr>
          <w:rFonts w:ascii="Times New Roman" w:eastAsia="宋体" w:hAnsi="Times New Roman"/>
          <w:b/>
          <w:bCs/>
          <w:color w:val="000000"/>
          <w:lang w:val="en-US" w:eastAsia="ja-JP"/>
        </w:rPr>
        <w:t xml:space="preserve"> </w:t>
      </w:r>
      <w:r w:rsidR="00396CEA">
        <w:rPr>
          <w:rFonts w:ascii="Times New Roman" w:eastAsia="宋体" w:hAnsi="Times New Roman" w:hint="eastAsia"/>
          <w:b/>
          <w:bCs/>
          <w:color w:val="000000"/>
          <w:lang w:val="en-US"/>
        </w:rPr>
        <w:t>CBRA,</w:t>
      </w:r>
      <w:r w:rsidR="00396CEA">
        <w:rPr>
          <w:rFonts w:ascii="Times New Roman" w:eastAsia="宋体" w:hAnsi="Times New Roman"/>
          <w:b/>
          <w:bCs/>
          <w:color w:val="000000"/>
          <w:lang w:val="en-US"/>
        </w:rPr>
        <w:t xml:space="preserve"> </w:t>
      </w:r>
      <w:r w:rsidRPr="00AA5F18">
        <w:rPr>
          <w:rFonts w:ascii="Times New Roman" w:eastAsia="宋体" w:hAnsi="Times New Roman"/>
          <w:b/>
          <w:bCs/>
          <w:color w:val="000000"/>
          <w:lang w:val="en-US" w:eastAsia="ja-JP"/>
        </w:rPr>
        <w:t xml:space="preserve">AS ID should be </w:t>
      </w:r>
      <w:r>
        <w:rPr>
          <w:rFonts w:ascii="Times New Roman" w:eastAsia="宋体" w:hAnsi="Times New Roman"/>
          <w:b/>
          <w:bCs/>
          <w:color w:val="000000"/>
          <w:lang w:val="en-US" w:eastAsia="ja-JP"/>
        </w:rPr>
        <w:t>assigned</w:t>
      </w:r>
      <w:r w:rsidRPr="00AA5F18">
        <w:rPr>
          <w:rFonts w:ascii="Times New Roman" w:eastAsia="宋体" w:hAnsi="Times New Roman"/>
          <w:b/>
          <w:bCs/>
          <w:color w:val="000000"/>
          <w:lang w:val="en-US" w:eastAsia="ja-JP"/>
        </w:rPr>
        <w:t xml:space="preserve"> </w:t>
      </w:r>
      <w:r w:rsidR="00396CEA">
        <w:rPr>
          <w:rFonts w:ascii="Times New Roman" w:eastAsia="宋体" w:hAnsi="Times New Roman" w:hint="eastAsia"/>
          <w:b/>
          <w:bCs/>
          <w:color w:val="000000"/>
          <w:lang w:val="en-US"/>
        </w:rPr>
        <w:t>via</w:t>
      </w:r>
      <w:r w:rsidR="00396CEA">
        <w:rPr>
          <w:rFonts w:ascii="Times New Roman" w:eastAsia="宋体" w:hAnsi="Times New Roman"/>
          <w:b/>
          <w:bCs/>
          <w:color w:val="000000"/>
          <w:lang w:val="en-US" w:eastAsia="ja-JP"/>
        </w:rPr>
        <w:t xml:space="preserve"> </w:t>
      </w:r>
      <w:r w:rsidR="0088716D">
        <w:rPr>
          <w:rFonts w:ascii="Times New Roman" w:eastAsia="宋体" w:hAnsi="Times New Roman"/>
          <w:b/>
          <w:bCs/>
          <w:color w:val="000000"/>
          <w:lang w:val="en-US" w:eastAsia="ja-JP"/>
        </w:rPr>
        <w:t>MSG2</w:t>
      </w:r>
      <w:r w:rsidRPr="00AA5F18">
        <w:rPr>
          <w:rFonts w:ascii="Times New Roman" w:eastAsia="宋体" w:hAnsi="Times New Roman"/>
          <w:b/>
          <w:bCs/>
          <w:color w:val="000000"/>
          <w:lang w:val="en-US" w:eastAsia="ja-JP"/>
        </w:rPr>
        <w:t>.</w:t>
      </w:r>
    </w:p>
    <w:p w14:paraId="6877AAE1" w14:textId="71C72430" w:rsidR="00B41062" w:rsidRDefault="00477F29" w:rsidP="000057A9">
      <w:pPr>
        <w:rPr>
          <w:rFonts w:ascii="Times New Roman" w:eastAsiaTheme="minorEastAsia" w:hAnsi="Times New Roman" w:cs="Batang"/>
          <w:lang w:val="en-US"/>
        </w:rPr>
      </w:pPr>
      <w:r>
        <w:rPr>
          <w:rFonts w:ascii="Times New Roman" w:eastAsiaTheme="minorEastAsia" w:hAnsi="Times New Roman" w:cs="Batang"/>
          <w:lang w:val="en-US"/>
        </w:rPr>
        <w:t xml:space="preserve">Inventory procedure will </w:t>
      </w:r>
      <w:r w:rsidR="00B41062">
        <w:rPr>
          <w:rFonts w:ascii="Times New Roman" w:eastAsiaTheme="minorEastAsia" w:hAnsi="Times New Roman" w:cs="Batang"/>
          <w:lang w:val="en-US"/>
        </w:rPr>
        <w:t xml:space="preserve">always </w:t>
      </w:r>
      <w:r>
        <w:rPr>
          <w:rFonts w:ascii="Times New Roman" w:eastAsiaTheme="minorEastAsia" w:hAnsi="Times New Roman" w:cs="Batang"/>
          <w:lang w:val="en-US"/>
        </w:rPr>
        <w:t xml:space="preserve">start with a paging message and the </w:t>
      </w:r>
      <w:r w:rsidR="002E351D">
        <w:rPr>
          <w:rFonts w:ascii="Times New Roman" w:eastAsiaTheme="minorEastAsia" w:hAnsi="Times New Roman" w:cs="Batang"/>
          <w:lang w:val="en-US"/>
        </w:rPr>
        <w:t xml:space="preserve">AS ID </w:t>
      </w:r>
      <w:r w:rsidR="00A41DF3">
        <w:rPr>
          <w:rFonts w:ascii="Times New Roman" w:eastAsiaTheme="minorEastAsia" w:hAnsi="Times New Roman" w:cs="Batang"/>
          <w:lang w:val="en-US"/>
        </w:rPr>
        <w:t>could</w:t>
      </w:r>
      <w:r w:rsidR="002E351D">
        <w:rPr>
          <w:rFonts w:ascii="Times New Roman" w:eastAsiaTheme="minorEastAsia" w:hAnsi="Times New Roman" w:cs="Batang"/>
          <w:lang w:val="en-US"/>
        </w:rPr>
        <w:t xml:space="preserve"> be assigned to the device when it is triggered</w:t>
      </w:r>
      <w:r w:rsidR="00A41DF3">
        <w:rPr>
          <w:rFonts w:ascii="Times New Roman" w:eastAsiaTheme="minorEastAsia" w:hAnsi="Times New Roman" w:cs="Batang"/>
          <w:lang w:val="en-US"/>
        </w:rPr>
        <w:t xml:space="preserve"> by the paging message</w:t>
      </w:r>
      <w:r>
        <w:rPr>
          <w:rFonts w:ascii="Times New Roman" w:eastAsiaTheme="minorEastAsia" w:hAnsi="Times New Roman" w:cs="Batang"/>
          <w:lang w:val="en-US"/>
        </w:rPr>
        <w:t xml:space="preserve">. </w:t>
      </w:r>
      <w:r w:rsidR="00B41062">
        <w:rPr>
          <w:rFonts w:ascii="Times New Roman" w:eastAsiaTheme="minorEastAsia" w:hAnsi="Times New Roman" w:cs="Batang"/>
          <w:lang w:val="en-US"/>
        </w:rPr>
        <w:t xml:space="preserve">After completing the procedure, </w:t>
      </w:r>
      <w:r w:rsidR="00A41DF3">
        <w:rPr>
          <w:rFonts w:ascii="Times New Roman" w:eastAsiaTheme="minorEastAsia" w:hAnsi="Times New Roman" w:cs="Batang"/>
          <w:lang w:val="en-US"/>
        </w:rPr>
        <w:t>it</w:t>
      </w:r>
      <w:r w:rsidR="00B41062">
        <w:rPr>
          <w:rFonts w:ascii="Times New Roman" w:eastAsiaTheme="minorEastAsia" w:hAnsi="Times New Roman" w:cs="Batang"/>
          <w:lang w:val="en-US"/>
        </w:rPr>
        <w:t xml:space="preserve"> is not necessary to store the AS ID for </w:t>
      </w:r>
      <w:r w:rsidR="00A41DF3">
        <w:rPr>
          <w:rFonts w:ascii="Times New Roman" w:eastAsiaTheme="minorEastAsia" w:hAnsi="Times New Roman" w:cs="Batang"/>
          <w:lang w:val="en-US"/>
        </w:rPr>
        <w:t>future</w:t>
      </w:r>
      <w:r w:rsidR="00B41062">
        <w:rPr>
          <w:rFonts w:ascii="Times New Roman" w:eastAsiaTheme="minorEastAsia" w:hAnsi="Times New Roman" w:cs="Batang"/>
          <w:lang w:val="en-US"/>
        </w:rPr>
        <w:t xml:space="preserve"> service since </w:t>
      </w:r>
      <w:r w:rsidR="00A41DF3">
        <w:rPr>
          <w:rFonts w:ascii="Times New Roman" w:eastAsiaTheme="minorEastAsia" w:hAnsi="Times New Roman" w:cs="Batang"/>
          <w:lang w:val="en-US"/>
        </w:rPr>
        <w:t>there</w:t>
      </w:r>
      <w:r w:rsidR="00B41062">
        <w:rPr>
          <w:rFonts w:ascii="Times New Roman" w:eastAsiaTheme="minorEastAsia" w:hAnsi="Times New Roman" w:cs="Batang"/>
          <w:lang w:val="en-US"/>
        </w:rPr>
        <w:t xml:space="preserve"> will be </w:t>
      </w:r>
      <w:r w:rsidR="00A41DF3">
        <w:rPr>
          <w:rFonts w:ascii="Times New Roman" w:eastAsiaTheme="minorEastAsia" w:hAnsi="Times New Roman" w:cs="Batang"/>
          <w:lang w:val="en-US"/>
        </w:rPr>
        <w:t xml:space="preserve">paging message to start the new procedure and AS ID can be </w:t>
      </w:r>
      <w:r w:rsidR="00B41062">
        <w:rPr>
          <w:rFonts w:ascii="Times New Roman" w:eastAsiaTheme="minorEastAsia" w:hAnsi="Times New Roman" w:cs="Batang"/>
          <w:lang w:val="en-US"/>
        </w:rPr>
        <w:t>assigned again if needed.</w:t>
      </w:r>
    </w:p>
    <w:p w14:paraId="3A6FFFE8" w14:textId="155DA77C" w:rsidR="00B11845" w:rsidRDefault="005813FF" w:rsidP="000057A9">
      <w:pPr>
        <w:rPr>
          <w:rFonts w:ascii="Times New Roman" w:eastAsiaTheme="minorEastAsia" w:hAnsi="Times New Roman"/>
          <w:b/>
          <w:bCs/>
          <w:iCs/>
        </w:rPr>
      </w:pPr>
      <w:r>
        <w:rPr>
          <w:rFonts w:ascii="Times New Roman" w:eastAsiaTheme="minorEastAsia" w:hAnsi="Times New Roman"/>
          <w:b/>
          <w:bCs/>
          <w:iCs/>
        </w:rPr>
        <w:t xml:space="preserve">Observation 1: </w:t>
      </w:r>
      <w:r w:rsidRPr="00A415CD">
        <w:rPr>
          <w:rFonts w:ascii="Times New Roman" w:eastAsiaTheme="minorEastAsia" w:hAnsi="Times New Roman"/>
          <w:b/>
          <w:bCs/>
          <w:iCs/>
        </w:rPr>
        <w:t xml:space="preserve">AS ID </w:t>
      </w:r>
      <w:r>
        <w:rPr>
          <w:rFonts w:ascii="Times New Roman" w:eastAsiaTheme="minorEastAsia" w:hAnsi="Times New Roman"/>
          <w:b/>
          <w:bCs/>
          <w:iCs/>
        </w:rPr>
        <w:t>could be assigned to the device after triggered by a paging message and could be re-assigned if triggered again.</w:t>
      </w:r>
    </w:p>
    <w:p w14:paraId="74C26466" w14:textId="4950BE43" w:rsidR="00FD7087" w:rsidRDefault="00367996" w:rsidP="000057A9">
      <w:pPr>
        <w:rPr>
          <w:rFonts w:ascii="Times New Roman" w:eastAsiaTheme="minorEastAsia" w:hAnsi="Times New Roman" w:cs="Batang"/>
          <w:lang w:val="en-US"/>
        </w:rPr>
      </w:pPr>
      <w:r>
        <w:rPr>
          <w:rFonts w:ascii="Times New Roman" w:eastAsiaTheme="minorEastAsia" w:hAnsi="Times New Roman" w:cs="Batang" w:hint="eastAsia"/>
        </w:rPr>
        <w:t>Paging</w:t>
      </w:r>
      <w:r>
        <w:rPr>
          <w:rFonts w:ascii="Times New Roman" w:eastAsiaTheme="minorEastAsia" w:hAnsi="Times New Roman" w:cs="Batang"/>
        </w:rPr>
        <w:t xml:space="preserve"> </w:t>
      </w:r>
      <w:r>
        <w:rPr>
          <w:rFonts w:ascii="Times New Roman" w:eastAsiaTheme="minorEastAsia" w:hAnsi="Times New Roman" w:cs="Batang" w:hint="eastAsia"/>
        </w:rPr>
        <w:t>round</w:t>
      </w:r>
      <w:r>
        <w:rPr>
          <w:rFonts w:ascii="Times New Roman" w:eastAsiaTheme="minorEastAsia" w:hAnsi="Times New Roman" w:cs="Batang"/>
        </w:rPr>
        <w:t xml:space="preserve"> </w:t>
      </w:r>
      <w:r>
        <w:rPr>
          <w:rFonts w:ascii="Times New Roman" w:eastAsiaTheme="minorEastAsia" w:hAnsi="Times New Roman" w:cs="Batang" w:hint="eastAsia"/>
        </w:rPr>
        <w:t>will</w:t>
      </w:r>
      <w:r>
        <w:rPr>
          <w:rFonts w:ascii="Times New Roman" w:eastAsiaTheme="minorEastAsia" w:hAnsi="Times New Roman" w:cs="Batang"/>
        </w:rPr>
        <w:t xml:space="preserve"> star with paging message and end with the other paging message and there may be several slots in one paging round. </w:t>
      </w:r>
      <w:r w:rsidR="00FD7087">
        <w:rPr>
          <w:rFonts w:ascii="Times New Roman" w:eastAsiaTheme="minorEastAsia" w:hAnsi="Times New Roman" w:cs="Batang"/>
          <w:lang w:val="en-US"/>
        </w:rPr>
        <w:t>Considering the characteristic of A-Io</w:t>
      </w:r>
      <w:r w:rsidR="00FD7087">
        <w:rPr>
          <w:rFonts w:ascii="Times New Roman" w:eastAsiaTheme="minorEastAsia" w:hAnsi="Times New Roman" w:cs="Batang" w:hint="eastAsia"/>
          <w:lang w:val="en-US"/>
        </w:rPr>
        <w:t>T</w:t>
      </w:r>
      <w:r w:rsidR="00FD7087">
        <w:rPr>
          <w:rFonts w:ascii="Times New Roman" w:eastAsiaTheme="minorEastAsia" w:hAnsi="Times New Roman" w:cs="Batang"/>
          <w:lang w:val="en-US"/>
        </w:rPr>
        <w:t xml:space="preserve"> devices, the reader should send the </w:t>
      </w:r>
      <w:r w:rsidR="00D05129">
        <w:rPr>
          <w:rFonts w:ascii="Times New Roman" w:eastAsiaTheme="minorEastAsia" w:hAnsi="Times New Roman" w:cs="Batang"/>
          <w:lang w:val="en-US"/>
        </w:rPr>
        <w:t>R2D message with c</w:t>
      </w:r>
      <w:r w:rsidR="00FD7087">
        <w:rPr>
          <w:rFonts w:ascii="Times New Roman" w:eastAsiaTheme="minorEastAsia" w:hAnsi="Times New Roman" w:cs="Batang"/>
          <w:lang w:val="en-US"/>
        </w:rPr>
        <w:t xml:space="preserve">ommand as soon as possible upon receiving the MSG3 to avoid unnecessary failure caused by energy depletion. Therefore, the whole procedure should be completed </w:t>
      </w:r>
      <w:r w:rsidR="00D05129">
        <w:rPr>
          <w:rFonts w:ascii="Times New Roman" w:eastAsiaTheme="minorEastAsia" w:hAnsi="Times New Roman" w:cs="Batang"/>
          <w:lang w:val="en-US"/>
        </w:rPr>
        <w:t>within</w:t>
      </w:r>
      <w:r w:rsidR="00FD7087">
        <w:rPr>
          <w:rFonts w:ascii="Times New Roman" w:eastAsiaTheme="minorEastAsia" w:hAnsi="Times New Roman" w:cs="Batang"/>
          <w:lang w:val="en-US"/>
        </w:rPr>
        <w:t xml:space="preserve"> </w:t>
      </w:r>
      <w:r w:rsidR="00D05129">
        <w:rPr>
          <w:rFonts w:ascii="Times New Roman" w:eastAsiaTheme="minorEastAsia" w:hAnsi="Times New Roman" w:cs="Batang"/>
          <w:lang w:val="en-US"/>
        </w:rPr>
        <w:t xml:space="preserve">brief period, e.g. </w:t>
      </w:r>
      <w:r w:rsidR="00FD7087">
        <w:rPr>
          <w:rFonts w:ascii="Times New Roman" w:eastAsiaTheme="minorEastAsia" w:hAnsi="Times New Roman" w:cs="Batang"/>
          <w:lang w:val="en-US"/>
        </w:rPr>
        <w:t xml:space="preserve">one paging slot or paging round. If the </w:t>
      </w:r>
      <w:r w:rsidR="00D05129">
        <w:rPr>
          <w:rFonts w:ascii="Times New Roman" w:eastAsiaTheme="minorEastAsia" w:hAnsi="Times New Roman" w:cs="Batang"/>
          <w:lang w:val="en-US"/>
        </w:rPr>
        <w:t>command message</w:t>
      </w:r>
      <w:r w:rsidR="00FD7087">
        <w:rPr>
          <w:rFonts w:ascii="Times New Roman" w:eastAsiaTheme="minorEastAsia" w:hAnsi="Times New Roman" w:cs="Batang"/>
          <w:lang w:val="en-US"/>
        </w:rPr>
        <w:t xml:space="preserve"> </w:t>
      </w:r>
      <w:r w:rsidR="00FD7087">
        <w:rPr>
          <w:rFonts w:ascii="Times New Roman" w:eastAsiaTheme="minorEastAsia" w:hAnsi="Times New Roman" w:cs="Batang"/>
          <w:lang w:val="en-US"/>
        </w:rPr>
        <w:lastRenderedPageBreak/>
        <w:t xml:space="preserve">cannot </w:t>
      </w:r>
      <w:r w:rsidR="00D05129">
        <w:rPr>
          <w:rFonts w:ascii="Times New Roman" w:eastAsiaTheme="minorEastAsia" w:hAnsi="Times New Roman" w:cs="Batang"/>
          <w:lang w:val="en-US"/>
        </w:rPr>
        <w:t>reach</w:t>
      </w:r>
      <w:r>
        <w:rPr>
          <w:rFonts w:ascii="Times New Roman" w:eastAsiaTheme="minorEastAsia" w:hAnsi="Times New Roman" w:cs="Batang"/>
          <w:lang w:val="en-US"/>
        </w:rPr>
        <w:t xml:space="preserve"> the device </w:t>
      </w:r>
      <w:r w:rsidR="00FD7087">
        <w:rPr>
          <w:rFonts w:ascii="Times New Roman" w:eastAsiaTheme="minorEastAsia" w:hAnsi="Times New Roman" w:cs="Batang"/>
          <w:lang w:val="en-US"/>
        </w:rPr>
        <w:t xml:space="preserve">in time, </w:t>
      </w:r>
      <w:r w:rsidR="00D05129">
        <w:rPr>
          <w:rFonts w:ascii="Times New Roman" w:eastAsiaTheme="minorEastAsia" w:hAnsi="Times New Roman" w:cs="Batang"/>
          <w:lang w:val="en-US"/>
        </w:rPr>
        <w:t>the reader</w:t>
      </w:r>
      <w:r w:rsidR="00FD7087">
        <w:rPr>
          <w:rFonts w:ascii="Times New Roman" w:eastAsiaTheme="minorEastAsia" w:hAnsi="Times New Roman" w:cs="Batang"/>
          <w:lang w:val="en-US"/>
        </w:rPr>
        <w:t xml:space="preserve"> </w:t>
      </w:r>
      <w:r>
        <w:rPr>
          <w:rFonts w:ascii="Times New Roman" w:eastAsiaTheme="minorEastAsia" w:hAnsi="Times New Roman" w:cs="Batang"/>
          <w:lang w:val="en-US"/>
        </w:rPr>
        <w:t xml:space="preserve">should </w:t>
      </w:r>
      <w:r w:rsidR="00FD7087">
        <w:rPr>
          <w:rFonts w:ascii="Times New Roman" w:eastAsiaTheme="minorEastAsia" w:hAnsi="Times New Roman" w:cs="Batang"/>
          <w:lang w:val="en-US"/>
        </w:rPr>
        <w:t>re-trigger the device</w:t>
      </w:r>
      <w:r>
        <w:rPr>
          <w:rFonts w:ascii="Times New Roman" w:eastAsiaTheme="minorEastAsia" w:hAnsi="Times New Roman" w:cs="Batang"/>
          <w:lang w:val="en-US"/>
        </w:rPr>
        <w:t xml:space="preserve"> via subsequent paging and new AS ID could be assigned to the triggered device.</w:t>
      </w:r>
    </w:p>
    <w:p w14:paraId="3C6C76A5" w14:textId="0ADC259E" w:rsidR="00FD7087" w:rsidRPr="00367996" w:rsidRDefault="00367996" w:rsidP="000057A9">
      <w:pPr>
        <w:rPr>
          <w:rFonts w:ascii="Times New Roman" w:eastAsiaTheme="minorEastAsia" w:hAnsi="Times New Roman"/>
          <w:b/>
          <w:bCs/>
          <w:iCs/>
        </w:rPr>
      </w:pPr>
      <w:r>
        <w:rPr>
          <w:rFonts w:ascii="Times New Roman" w:eastAsiaTheme="minorEastAsia" w:hAnsi="Times New Roman"/>
          <w:b/>
          <w:bCs/>
          <w:iCs/>
        </w:rPr>
        <w:t xml:space="preserve">Observation 2: </w:t>
      </w:r>
      <w:r w:rsidR="00D05129">
        <w:rPr>
          <w:rFonts w:ascii="Times New Roman" w:eastAsiaTheme="minorEastAsia" w:hAnsi="Times New Roman"/>
          <w:b/>
          <w:bCs/>
          <w:iCs/>
        </w:rPr>
        <w:t>Considering energy consumption of A-IoT device</w:t>
      </w:r>
      <w:r>
        <w:rPr>
          <w:rFonts w:ascii="Times New Roman" w:eastAsiaTheme="minorEastAsia" w:hAnsi="Times New Roman"/>
          <w:b/>
          <w:bCs/>
          <w:iCs/>
        </w:rPr>
        <w:t xml:space="preserve">, </w:t>
      </w:r>
      <w:r w:rsidR="00D05129">
        <w:rPr>
          <w:rFonts w:ascii="Times New Roman" w:eastAsiaTheme="minorEastAsia" w:hAnsi="Times New Roman"/>
          <w:b/>
          <w:bCs/>
          <w:iCs/>
        </w:rPr>
        <w:t xml:space="preserve">it is beneficial and feasible that </w:t>
      </w:r>
      <w:r>
        <w:rPr>
          <w:rFonts w:ascii="Times New Roman" w:eastAsiaTheme="minorEastAsia" w:hAnsi="Times New Roman"/>
          <w:b/>
          <w:bCs/>
          <w:iCs/>
        </w:rPr>
        <w:t xml:space="preserve">the device </w:t>
      </w:r>
      <w:r w:rsidR="00D05129">
        <w:rPr>
          <w:rFonts w:ascii="Times New Roman" w:eastAsiaTheme="minorEastAsia" w:hAnsi="Times New Roman"/>
          <w:b/>
          <w:bCs/>
          <w:iCs/>
        </w:rPr>
        <w:t>could receive</w:t>
      </w:r>
      <w:r>
        <w:rPr>
          <w:rFonts w:ascii="Times New Roman" w:eastAsiaTheme="minorEastAsia" w:hAnsi="Times New Roman"/>
          <w:b/>
          <w:bCs/>
          <w:iCs/>
        </w:rPr>
        <w:t xml:space="preserve"> the </w:t>
      </w:r>
      <w:r w:rsidR="00D05129">
        <w:rPr>
          <w:rFonts w:ascii="Times New Roman" w:eastAsiaTheme="minorEastAsia" w:hAnsi="Times New Roman"/>
          <w:b/>
          <w:bCs/>
          <w:iCs/>
        </w:rPr>
        <w:t>c</w:t>
      </w:r>
      <w:r>
        <w:rPr>
          <w:rFonts w:ascii="Times New Roman" w:eastAsiaTheme="minorEastAsia" w:hAnsi="Times New Roman"/>
          <w:b/>
          <w:bCs/>
          <w:iCs/>
        </w:rPr>
        <w:t xml:space="preserve">ommand </w:t>
      </w:r>
      <w:r w:rsidR="00D05129">
        <w:rPr>
          <w:rFonts w:ascii="Times New Roman" w:eastAsiaTheme="minorEastAsia" w:hAnsi="Times New Roman"/>
          <w:b/>
          <w:bCs/>
          <w:iCs/>
        </w:rPr>
        <w:t>within</w:t>
      </w:r>
      <w:r w:rsidR="006C2704">
        <w:rPr>
          <w:rFonts w:ascii="Times New Roman" w:eastAsiaTheme="minorEastAsia" w:hAnsi="Times New Roman"/>
          <w:b/>
          <w:bCs/>
          <w:iCs/>
        </w:rPr>
        <w:t xml:space="preserve"> a</w:t>
      </w:r>
      <w:r w:rsidR="00D05129">
        <w:rPr>
          <w:rFonts w:ascii="Times New Roman" w:eastAsiaTheme="minorEastAsia" w:hAnsi="Times New Roman"/>
          <w:b/>
          <w:bCs/>
          <w:iCs/>
        </w:rPr>
        <w:t xml:space="preserve"> brief period, e.g. in </w:t>
      </w:r>
      <w:r>
        <w:rPr>
          <w:rFonts w:ascii="Times New Roman" w:eastAsiaTheme="minorEastAsia" w:hAnsi="Times New Roman"/>
          <w:b/>
          <w:bCs/>
          <w:iCs/>
        </w:rPr>
        <w:t>the same paging slot or paging round with the slot/round sending MSG3.</w:t>
      </w:r>
      <w:r w:rsidR="000E4F59">
        <w:rPr>
          <w:rFonts w:ascii="Times New Roman" w:eastAsiaTheme="minorEastAsia" w:hAnsi="Times New Roman"/>
          <w:b/>
          <w:bCs/>
          <w:iCs/>
        </w:rPr>
        <w:t xml:space="preserve"> </w:t>
      </w:r>
      <w:r w:rsidR="00826B3D">
        <w:rPr>
          <w:rFonts w:ascii="Times New Roman" w:eastAsiaTheme="minorEastAsia" w:hAnsi="Times New Roman"/>
          <w:b/>
          <w:bCs/>
          <w:iCs/>
        </w:rPr>
        <w:t>There is no need to apply the AS ID in the other round.</w:t>
      </w:r>
    </w:p>
    <w:p w14:paraId="36323645" w14:textId="4AA74942" w:rsidR="001777BB" w:rsidRPr="001777BB" w:rsidRDefault="001777BB" w:rsidP="00367996">
      <w:pPr>
        <w:rPr>
          <w:rFonts w:ascii="Times New Roman" w:eastAsia="Malgun Gothic" w:hAnsi="Times New Roman" w:cs="Batang"/>
          <w:lang w:val="en-US" w:eastAsia="en-US"/>
        </w:rPr>
      </w:pPr>
      <w:r>
        <w:rPr>
          <w:rFonts w:ascii="Times New Roman" w:eastAsia="Malgun Gothic" w:hAnsi="Times New Roman" w:cs="Batang"/>
          <w:lang w:val="en-US" w:eastAsia="en-US"/>
        </w:rPr>
        <w:t>T</w:t>
      </w:r>
      <w:r w:rsidRPr="00B11845">
        <w:rPr>
          <w:rFonts w:ascii="Times New Roman" w:eastAsia="Malgun Gothic" w:hAnsi="Times New Roman" w:cs="Batang"/>
          <w:lang w:val="en-US" w:eastAsia="en-US"/>
        </w:rPr>
        <w:t xml:space="preserve">he device </w:t>
      </w:r>
      <w:r>
        <w:rPr>
          <w:rFonts w:ascii="Times New Roman" w:eastAsia="Malgun Gothic" w:hAnsi="Times New Roman" w:cs="Batang"/>
          <w:lang w:val="en-US" w:eastAsia="en-US"/>
        </w:rPr>
        <w:t xml:space="preserve">will </w:t>
      </w:r>
      <w:r w:rsidRPr="00B11845">
        <w:rPr>
          <w:rFonts w:ascii="Times New Roman" w:eastAsia="Malgun Gothic" w:hAnsi="Times New Roman" w:cs="Batang"/>
          <w:lang w:val="en-US" w:eastAsia="en-US"/>
        </w:rPr>
        <w:t>release the AS ID upon power off</w:t>
      </w:r>
      <w:r>
        <w:rPr>
          <w:rFonts w:ascii="Times New Roman" w:eastAsia="Malgun Gothic" w:hAnsi="Times New Roman" w:cs="Batang"/>
          <w:lang w:val="en-US" w:eastAsia="en-US"/>
        </w:rPr>
        <w:t xml:space="preserve"> and the reader cannot aware the AS ID invalidity status without device charging information. </w:t>
      </w:r>
      <w:r w:rsidR="00826B3D">
        <w:rPr>
          <w:rFonts w:ascii="Times New Roman" w:eastAsia="Malgun Gothic" w:hAnsi="Times New Roman" w:cs="Batang"/>
          <w:lang w:val="en-US" w:eastAsia="en-US"/>
        </w:rPr>
        <w:t xml:space="preserve">In this case, </w:t>
      </w:r>
      <w:r>
        <w:rPr>
          <w:rFonts w:ascii="Times New Roman" w:eastAsia="Malgun Gothic" w:hAnsi="Times New Roman" w:cs="Batang"/>
          <w:lang w:val="en-US" w:eastAsia="en-US"/>
        </w:rPr>
        <w:t xml:space="preserve">the AS ID will be released from device side, while </w:t>
      </w:r>
      <w:r w:rsidR="00826B3D">
        <w:rPr>
          <w:rFonts w:ascii="Times New Roman" w:eastAsia="Malgun Gothic" w:hAnsi="Times New Roman" w:cs="Batang"/>
          <w:lang w:val="en-US" w:eastAsia="en-US"/>
        </w:rPr>
        <w:t xml:space="preserve">not in </w:t>
      </w:r>
      <w:r>
        <w:rPr>
          <w:rFonts w:ascii="Times New Roman" w:eastAsia="Malgun Gothic" w:hAnsi="Times New Roman" w:cs="Batang"/>
          <w:lang w:val="en-US" w:eastAsia="en-US"/>
        </w:rPr>
        <w:t xml:space="preserve">the reader </w:t>
      </w:r>
      <w:r w:rsidR="00826B3D">
        <w:rPr>
          <w:rFonts w:ascii="Times New Roman" w:eastAsia="Malgun Gothic" w:hAnsi="Times New Roman" w:cs="Batang"/>
          <w:lang w:val="en-US" w:eastAsia="en-US"/>
        </w:rPr>
        <w:t xml:space="preserve">side. If the AS ID is valid across several paging rounds, the reader </w:t>
      </w:r>
      <w:r>
        <w:rPr>
          <w:rFonts w:ascii="Times New Roman" w:eastAsia="Malgun Gothic" w:hAnsi="Times New Roman" w:cs="Batang"/>
          <w:lang w:val="en-US" w:eastAsia="en-US"/>
        </w:rPr>
        <w:t xml:space="preserve">may schedule the device with the AS ID in the other round </w:t>
      </w:r>
      <w:r w:rsidR="00826B3D">
        <w:rPr>
          <w:rFonts w:ascii="Times New Roman" w:eastAsia="Malgun Gothic" w:hAnsi="Times New Roman" w:cs="Batang"/>
          <w:lang w:val="en-US" w:eastAsia="en-US"/>
        </w:rPr>
        <w:t>a</w:t>
      </w:r>
      <w:r>
        <w:rPr>
          <w:rFonts w:ascii="Times New Roman" w:eastAsia="Malgun Gothic" w:hAnsi="Times New Roman" w:cs="Batang"/>
          <w:lang w:val="en-US" w:eastAsia="en-US"/>
        </w:rPr>
        <w:t xml:space="preserve">nd it will be considered as </w:t>
      </w:r>
      <w:r w:rsidR="00826B3D">
        <w:rPr>
          <w:rFonts w:ascii="Times New Roman" w:eastAsia="Malgun Gothic" w:hAnsi="Times New Roman" w:cs="Batang"/>
          <w:lang w:val="en-US" w:eastAsia="en-US"/>
        </w:rPr>
        <w:t xml:space="preserve">service </w:t>
      </w:r>
      <w:r>
        <w:rPr>
          <w:rFonts w:ascii="Times New Roman" w:eastAsia="Malgun Gothic" w:hAnsi="Times New Roman" w:cs="Batang"/>
          <w:lang w:val="en-US" w:eastAsia="en-US"/>
        </w:rPr>
        <w:t xml:space="preserve">failure </w:t>
      </w:r>
      <w:r w:rsidR="00826B3D">
        <w:rPr>
          <w:rFonts w:ascii="Times New Roman" w:eastAsia="Malgun Gothic" w:hAnsi="Times New Roman" w:cs="Batang"/>
          <w:lang w:val="en-US" w:eastAsia="en-US"/>
        </w:rPr>
        <w:t>as</w:t>
      </w:r>
      <w:r>
        <w:rPr>
          <w:rFonts w:ascii="Times New Roman" w:eastAsia="Malgun Gothic" w:hAnsi="Times New Roman" w:cs="Batang"/>
          <w:lang w:val="en-US" w:eastAsia="en-US"/>
        </w:rPr>
        <w:t xml:space="preserve"> there is no response. Therefore, it will be better to </w:t>
      </w:r>
      <w:r w:rsidR="00826B3D">
        <w:rPr>
          <w:rFonts w:ascii="Times New Roman" w:eastAsia="Malgun Gothic" w:hAnsi="Times New Roman" w:cs="Batang"/>
          <w:lang w:val="en-US" w:eastAsia="en-US"/>
        </w:rPr>
        <w:t xml:space="preserve">restrict the AS ID will be valid in one paging round and the </w:t>
      </w:r>
      <w:r>
        <w:rPr>
          <w:rFonts w:ascii="Times New Roman" w:eastAsia="Malgun Gothic" w:hAnsi="Times New Roman" w:cs="Batang"/>
          <w:lang w:val="en-US" w:eastAsia="en-US"/>
        </w:rPr>
        <w:t xml:space="preserve">AS ID </w:t>
      </w:r>
      <w:r w:rsidR="00826B3D">
        <w:rPr>
          <w:rFonts w:ascii="Times New Roman" w:eastAsia="Malgun Gothic" w:hAnsi="Times New Roman" w:cs="Batang"/>
          <w:lang w:val="en-US" w:eastAsia="en-US"/>
        </w:rPr>
        <w:t xml:space="preserve">should be re-assigned </w:t>
      </w:r>
      <w:r>
        <w:rPr>
          <w:rFonts w:ascii="Times New Roman" w:eastAsia="Malgun Gothic" w:hAnsi="Times New Roman" w:cs="Batang"/>
          <w:lang w:val="en-US" w:eastAsia="en-US"/>
        </w:rPr>
        <w:t>in the new round to avoid the failure case.</w:t>
      </w:r>
    </w:p>
    <w:p w14:paraId="4E848445" w14:textId="72D72160" w:rsidR="00367996" w:rsidRPr="00191076" w:rsidRDefault="00191076" w:rsidP="00367996">
      <w:pPr>
        <w:rPr>
          <w:rFonts w:ascii="Times New Roman" w:eastAsiaTheme="minorEastAsia" w:hAnsi="Times New Roman"/>
          <w:b/>
          <w:bCs/>
          <w:iCs/>
        </w:rPr>
      </w:pPr>
      <w:r>
        <w:rPr>
          <w:rFonts w:ascii="Times New Roman" w:eastAsiaTheme="minorEastAsia" w:hAnsi="Times New Roman"/>
          <w:b/>
          <w:bCs/>
          <w:iCs/>
        </w:rPr>
        <w:t xml:space="preserve">Observation 3: </w:t>
      </w:r>
      <w:r w:rsidR="008508F5">
        <w:rPr>
          <w:rFonts w:ascii="Times New Roman" w:eastAsiaTheme="minorEastAsia" w:hAnsi="Times New Roman"/>
          <w:b/>
          <w:bCs/>
          <w:iCs/>
        </w:rPr>
        <w:t>Assignment of AS ID after triggered by paging could avoid inconsistent understanding of AS ID validity</w:t>
      </w:r>
      <w:r w:rsidR="00826B3D">
        <w:rPr>
          <w:rFonts w:ascii="Times New Roman" w:eastAsiaTheme="minorEastAsia" w:hAnsi="Times New Roman"/>
          <w:b/>
          <w:bCs/>
          <w:iCs/>
        </w:rPr>
        <w:t xml:space="preserve"> between reader and device</w:t>
      </w:r>
      <w:r>
        <w:rPr>
          <w:rFonts w:ascii="Times New Roman" w:eastAsiaTheme="minorEastAsia" w:hAnsi="Times New Roman"/>
          <w:b/>
          <w:bCs/>
          <w:iCs/>
        </w:rPr>
        <w:t>.</w:t>
      </w:r>
    </w:p>
    <w:p w14:paraId="7C10065A" w14:textId="71054D56" w:rsidR="005C52A0" w:rsidRDefault="00ED791C" w:rsidP="000057A9">
      <w:pPr>
        <w:rPr>
          <w:rFonts w:ascii="Times New Roman" w:eastAsiaTheme="minorEastAsia" w:hAnsi="Times New Roman" w:cs="Batang"/>
          <w:lang w:val="en-US"/>
        </w:rPr>
      </w:pPr>
      <w:r>
        <w:rPr>
          <w:rFonts w:ascii="Times New Roman" w:eastAsiaTheme="minorEastAsia" w:hAnsi="Times New Roman" w:cs="Batang"/>
        </w:rPr>
        <w:t xml:space="preserve">It is possible that the </w:t>
      </w:r>
      <w:r w:rsidR="001777BB">
        <w:rPr>
          <w:rFonts w:ascii="Times New Roman" w:eastAsiaTheme="minorEastAsia" w:hAnsi="Times New Roman" w:cs="Batang"/>
        </w:rPr>
        <w:t>device may missing any R2D message</w:t>
      </w:r>
      <w:r w:rsidR="00826B3D">
        <w:rPr>
          <w:rFonts w:ascii="Times New Roman" w:eastAsiaTheme="minorEastAsia" w:hAnsi="Times New Roman" w:cs="Batang"/>
        </w:rPr>
        <w:t>s</w:t>
      </w:r>
      <w:r w:rsidR="001777BB">
        <w:rPr>
          <w:rFonts w:ascii="Times New Roman" w:eastAsiaTheme="minorEastAsia" w:hAnsi="Times New Roman" w:cs="Batang"/>
        </w:rPr>
        <w:t xml:space="preserve">, including paging or new message for AS ID release. </w:t>
      </w:r>
      <w:r w:rsidR="005C52A0">
        <w:rPr>
          <w:rFonts w:ascii="Times New Roman" w:eastAsiaTheme="minorEastAsia" w:hAnsi="Times New Roman" w:cs="Batang"/>
          <w:lang w:val="en-US"/>
        </w:rPr>
        <w:t>From d</w:t>
      </w:r>
      <w:r w:rsidR="00527E1F">
        <w:rPr>
          <w:rFonts w:ascii="Times New Roman" w:eastAsiaTheme="minorEastAsia" w:hAnsi="Times New Roman" w:cs="Batang"/>
          <w:lang w:val="en-US"/>
        </w:rPr>
        <w:t>evice</w:t>
      </w:r>
      <w:r w:rsidR="005C52A0">
        <w:rPr>
          <w:rFonts w:ascii="Times New Roman" w:eastAsiaTheme="minorEastAsia" w:hAnsi="Times New Roman" w:cs="Batang"/>
          <w:lang w:val="en-US"/>
        </w:rPr>
        <w:t xml:space="preserve"> side, </w:t>
      </w:r>
      <w:r w:rsidR="001777BB">
        <w:rPr>
          <w:rFonts w:ascii="Times New Roman" w:eastAsiaTheme="minorEastAsia" w:hAnsi="Times New Roman" w:cs="Batang"/>
          <w:lang w:val="en-US"/>
        </w:rPr>
        <w:t>the message missing may lead to</w:t>
      </w:r>
      <w:r w:rsidR="002F16B0" w:rsidRPr="002F16B0">
        <w:rPr>
          <w:rFonts w:ascii="Times New Roman" w:eastAsiaTheme="minorEastAsia" w:hAnsi="Times New Roman" w:cs="Batang"/>
          <w:lang w:val="en-US"/>
        </w:rPr>
        <w:t xml:space="preserve"> </w:t>
      </w:r>
      <w:r w:rsidR="001777BB">
        <w:rPr>
          <w:rFonts w:ascii="Times New Roman" w:eastAsiaTheme="minorEastAsia" w:hAnsi="Times New Roman" w:cs="Batang"/>
          <w:lang w:val="en-US"/>
        </w:rPr>
        <w:t xml:space="preserve">AS ID </w:t>
      </w:r>
      <w:r w:rsidR="005C52A0">
        <w:rPr>
          <w:rFonts w:ascii="Times New Roman" w:eastAsiaTheme="minorEastAsia" w:hAnsi="Times New Roman" w:cs="Batang"/>
          <w:lang w:val="en-US"/>
        </w:rPr>
        <w:t>conflict with the other device</w:t>
      </w:r>
      <w:r w:rsidR="00826B3D">
        <w:rPr>
          <w:rFonts w:ascii="Times New Roman" w:eastAsiaTheme="minorEastAsia" w:hAnsi="Times New Roman" w:cs="Batang"/>
          <w:lang w:val="en-US"/>
        </w:rPr>
        <w:t>s</w:t>
      </w:r>
      <w:r w:rsidR="005C52A0">
        <w:rPr>
          <w:rFonts w:ascii="Times New Roman" w:eastAsiaTheme="minorEastAsia" w:hAnsi="Times New Roman" w:cs="Batang"/>
          <w:lang w:val="en-US"/>
        </w:rPr>
        <w:t xml:space="preserve">, i.e. </w:t>
      </w:r>
      <w:r w:rsidR="001777BB">
        <w:rPr>
          <w:rFonts w:ascii="Times New Roman" w:eastAsiaTheme="minorEastAsia" w:hAnsi="Times New Roman" w:cs="Batang"/>
          <w:lang w:val="en-US"/>
        </w:rPr>
        <w:t>multiple devices with one</w:t>
      </w:r>
      <w:r w:rsidR="005C52A0">
        <w:rPr>
          <w:rFonts w:ascii="Times New Roman" w:eastAsiaTheme="minorEastAsia" w:hAnsi="Times New Roman" w:cs="Batang"/>
          <w:lang w:val="en-US"/>
        </w:rPr>
        <w:t xml:space="preserve"> AS ID. The conflict issue could be resolved in upper layer </w:t>
      </w:r>
      <w:bookmarkStart w:id="3" w:name="_Hlk193895713"/>
      <w:r w:rsidR="005C52A0">
        <w:rPr>
          <w:rFonts w:ascii="Times New Roman" w:eastAsiaTheme="minorEastAsia" w:hAnsi="Times New Roman" w:cs="Batang"/>
          <w:lang w:val="en-US"/>
        </w:rPr>
        <w:t xml:space="preserve">because </w:t>
      </w:r>
      <w:r w:rsidR="00051C88">
        <w:rPr>
          <w:rFonts w:ascii="Times New Roman" w:eastAsiaTheme="minorEastAsia" w:hAnsi="Times New Roman" w:cs="Batang" w:hint="eastAsia"/>
          <w:lang w:val="en-US"/>
        </w:rPr>
        <w:t>t</w:t>
      </w:r>
      <w:r w:rsidR="00051C88" w:rsidRPr="00051C88">
        <w:rPr>
          <w:rFonts w:ascii="Times New Roman" w:eastAsiaTheme="minorEastAsia" w:hAnsi="Times New Roman" w:cs="Batang"/>
          <w:lang w:val="en-US"/>
        </w:rPr>
        <w:t xml:space="preserve">he upper layer packet carries the identity information </w:t>
      </w:r>
      <w:r w:rsidR="00051C88">
        <w:rPr>
          <w:rFonts w:ascii="Times New Roman" w:eastAsiaTheme="minorEastAsia" w:hAnsi="Times New Roman" w:cs="Batang"/>
          <w:lang w:val="en-US"/>
        </w:rPr>
        <w:t>of</w:t>
      </w:r>
      <w:r w:rsidR="00051C88" w:rsidRPr="00051C88">
        <w:rPr>
          <w:rFonts w:ascii="Times New Roman" w:eastAsiaTheme="minorEastAsia" w:hAnsi="Times New Roman" w:cs="Batang"/>
          <w:lang w:val="en-US"/>
        </w:rPr>
        <w:t xml:space="preserve"> the target device</w:t>
      </w:r>
      <w:bookmarkEnd w:id="3"/>
      <w:r w:rsidR="009908D6">
        <w:rPr>
          <w:rFonts w:ascii="Times New Roman" w:eastAsiaTheme="minorEastAsia" w:hAnsi="Times New Roman" w:cs="Batang"/>
          <w:lang w:val="en-US"/>
        </w:rPr>
        <w:t>. For example</w:t>
      </w:r>
      <w:r w:rsidR="005C52A0">
        <w:rPr>
          <w:rFonts w:ascii="Times New Roman" w:eastAsiaTheme="minorEastAsia" w:hAnsi="Times New Roman" w:cs="Batang"/>
          <w:lang w:val="en-US"/>
        </w:rPr>
        <w:t xml:space="preserve">, device A will interpret the R2D data in upper layer and detect it is not a message for itself </w:t>
      </w:r>
      <w:r w:rsidR="00826B3D">
        <w:rPr>
          <w:rFonts w:ascii="Times New Roman" w:eastAsiaTheme="minorEastAsia" w:hAnsi="Times New Roman" w:cs="Batang"/>
          <w:lang w:val="en-US"/>
        </w:rPr>
        <w:t xml:space="preserve">or </w:t>
      </w:r>
      <w:r w:rsidR="00826B3D">
        <w:rPr>
          <w:rFonts w:ascii="Times New Roman" w:eastAsiaTheme="minorEastAsia" w:hAnsi="Times New Roman" w:cs="Batang"/>
        </w:rPr>
        <w:t>d</w:t>
      </w:r>
      <w:r w:rsidR="00826B3D" w:rsidRPr="00826B3D">
        <w:rPr>
          <w:rFonts w:ascii="Times New Roman" w:eastAsiaTheme="minorEastAsia" w:hAnsi="Times New Roman" w:cs="Batang"/>
        </w:rPr>
        <w:t>ecryption error</w:t>
      </w:r>
      <w:r w:rsidR="00826B3D" w:rsidRPr="00826B3D">
        <w:rPr>
          <w:rFonts w:ascii="Times New Roman" w:eastAsiaTheme="minorEastAsia" w:hAnsi="Times New Roman" w:cs="Batang"/>
          <w:lang w:val="en-US"/>
        </w:rPr>
        <w:t xml:space="preserve"> </w:t>
      </w:r>
      <w:r w:rsidR="005C52A0">
        <w:rPr>
          <w:rFonts w:ascii="Times New Roman" w:eastAsiaTheme="minorEastAsia" w:hAnsi="Times New Roman" w:cs="Batang"/>
          <w:lang w:val="en-US"/>
        </w:rPr>
        <w:t>and discard the message without feedback. Device</w:t>
      </w:r>
      <w:r w:rsidR="001777BB">
        <w:rPr>
          <w:rFonts w:ascii="Times New Roman" w:eastAsiaTheme="minorEastAsia" w:hAnsi="Times New Roman" w:cs="Batang"/>
          <w:lang w:val="en-US"/>
        </w:rPr>
        <w:t xml:space="preserve"> </w:t>
      </w:r>
      <w:r w:rsidR="005C52A0">
        <w:rPr>
          <w:rFonts w:ascii="Times New Roman" w:eastAsiaTheme="minorEastAsia" w:hAnsi="Times New Roman" w:cs="Batang"/>
          <w:lang w:val="en-US"/>
        </w:rPr>
        <w:t xml:space="preserve">B will </w:t>
      </w:r>
      <w:r w:rsidR="009908D6">
        <w:rPr>
          <w:rFonts w:ascii="Times New Roman" w:eastAsiaTheme="minorEastAsia" w:hAnsi="Times New Roman" w:cs="Batang"/>
          <w:lang w:val="en-US"/>
        </w:rPr>
        <w:t>construct the D2R message with upper layer feedback and transmission with the allocated resource</w:t>
      </w:r>
      <w:r w:rsidR="009908D6">
        <w:rPr>
          <w:rFonts w:ascii="Times New Roman" w:eastAsiaTheme="minorEastAsia" w:hAnsi="Times New Roman" w:cs="Batang" w:hint="eastAsia"/>
          <w:lang w:val="en-US"/>
        </w:rPr>
        <w:t>.</w:t>
      </w:r>
      <w:r w:rsidR="005C52A0">
        <w:rPr>
          <w:rFonts w:ascii="Times New Roman" w:eastAsiaTheme="minorEastAsia" w:hAnsi="Times New Roman" w:cs="Batang"/>
          <w:lang w:val="en-US"/>
        </w:rPr>
        <w:t xml:space="preserve"> </w:t>
      </w:r>
    </w:p>
    <w:p w14:paraId="0650F1CE" w14:textId="4CAC3059" w:rsidR="001777BB" w:rsidRDefault="001777BB" w:rsidP="001777BB">
      <w:pPr>
        <w:rPr>
          <w:rFonts w:ascii="Times New Roman" w:eastAsiaTheme="minorEastAsia" w:hAnsi="Times New Roman"/>
          <w:b/>
          <w:bCs/>
          <w:iCs/>
        </w:rPr>
      </w:pPr>
      <w:r>
        <w:rPr>
          <w:rFonts w:ascii="Times New Roman" w:eastAsiaTheme="minorEastAsia" w:hAnsi="Times New Roman"/>
          <w:b/>
          <w:bCs/>
          <w:iCs/>
        </w:rPr>
        <w:t xml:space="preserve">Observation </w:t>
      </w:r>
      <w:r w:rsidR="008508F5">
        <w:rPr>
          <w:rFonts w:ascii="Times New Roman" w:eastAsiaTheme="minorEastAsia" w:hAnsi="Times New Roman"/>
          <w:b/>
          <w:bCs/>
          <w:iCs/>
        </w:rPr>
        <w:t>4</w:t>
      </w:r>
      <w:r>
        <w:rPr>
          <w:rFonts w:ascii="Times New Roman" w:eastAsiaTheme="minorEastAsia" w:hAnsi="Times New Roman"/>
          <w:b/>
          <w:bCs/>
          <w:iCs/>
        </w:rPr>
        <w:t xml:space="preserve">: Missing of paging </w:t>
      </w:r>
      <w:r w:rsidR="00826B3D">
        <w:rPr>
          <w:rFonts w:ascii="Times New Roman" w:eastAsiaTheme="minorEastAsia" w:hAnsi="Times New Roman"/>
          <w:b/>
          <w:bCs/>
          <w:iCs/>
        </w:rPr>
        <w:t xml:space="preserve">message </w:t>
      </w:r>
      <w:r>
        <w:rPr>
          <w:rFonts w:ascii="Times New Roman" w:eastAsiaTheme="minorEastAsia" w:hAnsi="Times New Roman"/>
          <w:b/>
          <w:bCs/>
          <w:iCs/>
        </w:rPr>
        <w:t xml:space="preserve">may lead to AS ID conflict and it could be resolved in upper layer </w:t>
      </w:r>
      <w:r w:rsidRPr="001777BB">
        <w:rPr>
          <w:rFonts w:ascii="Times New Roman" w:eastAsiaTheme="minorEastAsia" w:hAnsi="Times New Roman"/>
          <w:b/>
          <w:bCs/>
          <w:iCs/>
        </w:rPr>
        <w:t xml:space="preserve">because </w:t>
      </w:r>
      <w:r w:rsidR="00E87A69" w:rsidRPr="00E87A69">
        <w:rPr>
          <w:rFonts w:ascii="Times New Roman" w:eastAsiaTheme="minorEastAsia" w:hAnsi="Times New Roman"/>
          <w:b/>
          <w:bCs/>
          <w:iCs/>
        </w:rPr>
        <w:t>the upper layer packet carries the identity information of the target device</w:t>
      </w:r>
      <w:r>
        <w:rPr>
          <w:rFonts w:ascii="Times New Roman" w:eastAsiaTheme="minorEastAsia" w:hAnsi="Times New Roman"/>
          <w:b/>
          <w:bCs/>
          <w:iCs/>
        </w:rPr>
        <w:t>.</w:t>
      </w:r>
    </w:p>
    <w:p w14:paraId="4F7C071D" w14:textId="0C01A8DB" w:rsidR="00191076" w:rsidRPr="001777BB" w:rsidRDefault="00191076" w:rsidP="001777BB">
      <w:pPr>
        <w:rPr>
          <w:rFonts w:ascii="Times New Roman" w:eastAsiaTheme="minorEastAsia" w:hAnsi="Times New Roman"/>
          <w:b/>
          <w:bCs/>
          <w:iCs/>
        </w:rPr>
      </w:pPr>
      <w:r>
        <w:rPr>
          <w:rFonts w:ascii="Times New Roman" w:eastAsiaTheme="minorEastAsia" w:hAnsi="Times New Roman" w:hint="eastAsia"/>
          <w:b/>
          <w:bCs/>
          <w:iCs/>
        </w:rPr>
        <w:t>P</w:t>
      </w:r>
      <w:r>
        <w:rPr>
          <w:rFonts w:ascii="Times New Roman" w:eastAsiaTheme="minorEastAsia" w:hAnsi="Times New Roman"/>
          <w:b/>
          <w:bCs/>
          <w:iCs/>
        </w:rPr>
        <w:t xml:space="preserve">roposal 3: </w:t>
      </w:r>
      <w:r w:rsidRPr="00A415CD">
        <w:rPr>
          <w:rFonts w:ascii="Times New Roman" w:eastAsiaTheme="minorEastAsia" w:hAnsi="Times New Roman"/>
          <w:b/>
          <w:bCs/>
          <w:iCs/>
        </w:rPr>
        <w:t xml:space="preserve">AS ID is valid in </w:t>
      </w:r>
      <w:r>
        <w:rPr>
          <w:rFonts w:ascii="Times New Roman" w:eastAsiaTheme="minorEastAsia" w:hAnsi="Times New Roman"/>
          <w:b/>
          <w:bCs/>
          <w:iCs/>
        </w:rPr>
        <w:t>one</w:t>
      </w:r>
      <w:r w:rsidRPr="00A415CD">
        <w:rPr>
          <w:rFonts w:ascii="Times New Roman" w:eastAsiaTheme="minorEastAsia" w:hAnsi="Times New Roman"/>
          <w:b/>
          <w:bCs/>
          <w:iCs/>
        </w:rPr>
        <w:t xml:space="preserve"> paging round</w:t>
      </w:r>
      <w:r>
        <w:rPr>
          <w:rFonts w:ascii="Times New Roman" w:eastAsiaTheme="minorEastAsia" w:hAnsi="Times New Roman" w:hint="eastAsia"/>
          <w:b/>
          <w:bCs/>
          <w:iCs/>
        </w:rPr>
        <w:t>,</w:t>
      </w:r>
      <w:r>
        <w:rPr>
          <w:rFonts w:ascii="Times New Roman" w:eastAsiaTheme="minorEastAsia" w:hAnsi="Times New Roman"/>
          <w:b/>
          <w:bCs/>
          <w:iCs/>
        </w:rPr>
        <w:t xml:space="preserve"> i.e. the AS ID will be released upon receiving the other paging.</w:t>
      </w:r>
    </w:p>
    <w:p w14:paraId="75B0CEA7" w14:textId="5FB6E3E0" w:rsidR="000057A9" w:rsidRPr="000057A9" w:rsidRDefault="000057A9" w:rsidP="000057A9">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DE3B50">
        <w:rPr>
          <w:rFonts w:eastAsiaTheme="minorEastAsia"/>
          <w:lang w:val="en-US"/>
        </w:rPr>
        <w:t>2</w:t>
      </w:r>
      <w:r w:rsidRPr="00783FBF">
        <w:rPr>
          <w:rFonts w:eastAsiaTheme="minorEastAsia"/>
          <w:lang w:val="en-US"/>
        </w:rPr>
        <w:t xml:space="preserve"> </w:t>
      </w:r>
      <w:r w:rsidR="00273D85">
        <w:rPr>
          <w:rFonts w:eastAsiaTheme="minorEastAsia"/>
          <w:lang w:val="en-US"/>
        </w:rPr>
        <w:t>Segmentation</w:t>
      </w:r>
    </w:p>
    <w:p w14:paraId="6302723A" w14:textId="2DFE14F7" w:rsidR="004B3CC2" w:rsidRDefault="000F2456" w:rsidP="00A0540A">
      <w:pPr>
        <w:rPr>
          <w:rFonts w:ascii="Times New Roman" w:eastAsiaTheme="minorEastAsia" w:hAnsi="Times New Roman" w:cs="Batang"/>
          <w:lang w:val="en-US"/>
        </w:rPr>
      </w:pPr>
      <w:r>
        <w:rPr>
          <w:rFonts w:ascii="Times New Roman" w:eastAsiaTheme="minorEastAsia" w:hAnsi="Times New Roman" w:cs="Batang"/>
          <w:lang w:val="en-US"/>
        </w:rPr>
        <w:t>It has been agreed that t</w:t>
      </w:r>
      <w:r w:rsidR="004B3CC2">
        <w:rPr>
          <w:rFonts w:ascii="Times New Roman" w:eastAsiaTheme="minorEastAsia" w:hAnsi="Times New Roman" w:cs="Batang"/>
          <w:lang w:val="en-US"/>
        </w:rPr>
        <w:t xml:space="preserve">he CN node could not always provide the </w:t>
      </w:r>
      <w:r w:rsidR="004B3CC2" w:rsidRPr="004B3CC2">
        <w:rPr>
          <w:rFonts w:ascii="Times New Roman" w:eastAsiaTheme="minorEastAsia" w:hAnsi="Times New Roman" w:cs="Batang"/>
          <w:lang w:val="en-US"/>
        </w:rPr>
        <w:t>estimated expected D2R message size</w:t>
      </w:r>
      <w:r w:rsidR="004B3CC2">
        <w:rPr>
          <w:rFonts w:ascii="Times New Roman" w:eastAsiaTheme="minorEastAsia" w:hAnsi="Times New Roman" w:cs="Batang"/>
          <w:lang w:val="en-US"/>
        </w:rPr>
        <w:t xml:space="preserve"> to </w:t>
      </w:r>
      <w:proofErr w:type="spellStart"/>
      <w:r w:rsidR="004B3CC2">
        <w:rPr>
          <w:rFonts w:ascii="Times New Roman" w:eastAsiaTheme="minorEastAsia" w:hAnsi="Times New Roman" w:cs="Batang"/>
          <w:lang w:val="en-US"/>
        </w:rPr>
        <w:t>AIoT</w:t>
      </w:r>
      <w:proofErr w:type="spellEnd"/>
      <w:r w:rsidR="004B3CC2">
        <w:rPr>
          <w:rFonts w:ascii="Times New Roman" w:eastAsiaTheme="minorEastAsia" w:hAnsi="Times New Roman" w:cs="Batang"/>
          <w:lang w:val="en-US"/>
        </w:rPr>
        <w:t xml:space="preserve"> RAN node </w:t>
      </w:r>
      <w:r>
        <w:rPr>
          <w:rFonts w:ascii="Times New Roman" w:eastAsiaTheme="minorEastAsia" w:hAnsi="Times New Roman" w:cs="Batang"/>
          <w:lang w:val="en-US"/>
        </w:rPr>
        <w:t xml:space="preserve">depicted </w:t>
      </w:r>
      <w:r w:rsidR="00A10969">
        <w:rPr>
          <w:rFonts w:ascii="Times New Roman" w:eastAsiaTheme="minorEastAsia" w:hAnsi="Times New Roman" w:cs="Batang"/>
          <w:lang w:val="en-US"/>
        </w:rPr>
        <w:t xml:space="preserve">as </w:t>
      </w:r>
      <w:r>
        <w:rPr>
          <w:rFonts w:ascii="Times New Roman" w:eastAsiaTheme="minorEastAsia" w:hAnsi="Times New Roman" w:cs="Batang"/>
          <w:lang w:val="en-US"/>
        </w:rPr>
        <w:t>below</w:t>
      </w:r>
      <w:r w:rsidRPr="004B3CC2">
        <w:rPr>
          <w:rFonts w:ascii="Times New Roman" w:eastAsiaTheme="minorEastAsia" w:hAnsi="Times New Roman" w:cs="Batang"/>
          <w:lang w:val="en-US"/>
        </w:rPr>
        <w:t xml:space="preserve"> [</w:t>
      </w:r>
      <w:r w:rsidR="00A10969">
        <w:rPr>
          <w:rFonts w:ascii="Times New Roman" w:eastAsiaTheme="minorEastAsia" w:hAnsi="Times New Roman" w:cs="Batang"/>
          <w:lang w:val="en-US"/>
        </w:rPr>
        <w:t>3</w:t>
      </w:r>
      <w:r w:rsidR="004B3CC2" w:rsidRPr="004B3CC2">
        <w:rPr>
          <w:rFonts w:ascii="Times New Roman" w:eastAsiaTheme="minorEastAsia" w:hAnsi="Times New Roman" w:cs="Batang"/>
          <w:lang w:val="en-US"/>
        </w:rPr>
        <w:t>]</w:t>
      </w:r>
      <w:r>
        <w:rPr>
          <w:rFonts w:ascii="Times New Roman" w:eastAsiaTheme="minorEastAsia" w:hAnsi="Times New Roman" w:cs="Batang"/>
          <w:lang w:val="en-US"/>
        </w:rPr>
        <w:t>.</w:t>
      </w:r>
    </w:p>
    <w:p w14:paraId="72F72477" w14:textId="6FF547FD" w:rsidR="004773EC" w:rsidRPr="000F2456" w:rsidRDefault="004B3CC2" w:rsidP="00EC49B8">
      <w:pPr>
        <w:rPr>
          <w:rFonts w:ascii="Times New Roman" w:eastAsiaTheme="minorEastAsia" w:hAnsi="Times New Roman" w:cs="Batang"/>
          <w:lang w:val="en-US"/>
        </w:rPr>
      </w:pPr>
      <w:r>
        <w:rPr>
          <w:noProof/>
        </w:rPr>
        <w:drawing>
          <wp:inline distT="0" distB="0" distL="0" distR="0" wp14:anchorId="4F52D990" wp14:editId="7926B90D">
            <wp:extent cx="6131529" cy="2178926"/>
            <wp:effectExtent l="19050" t="19050" r="2222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12413" cy="2207669"/>
                    </a:xfrm>
                    <a:prstGeom prst="rect">
                      <a:avLst/>
                    </a:prstGeom>
                    <a:ln w="6350">
                      <a:solidFill>
                        <a:schemeClr val="tx1"/>
                      </a:solidFill>
                    </a:ln>
                  </pic:spPr>
                </pic:pic>
              </a:graphicData>
            </a:graphic>
          </wp:inline>
        </w:drawing>
      </w:r>
    </w:p>
    <w:p w14:paraId="3BE4CF77" w14:textId="7DE76765" w:rsidR="00431B6E" w:rsidRPr="00431B6E" w:rsidRDefault="00431B6E" w:rsidP="00EC49B8">
      <w:pPr>
        <w:rPr>
          <w:rFonts w:ascii="Times New Roman" w:eastAsia="Yu Mincho" w:hAnsi="Times New Roman"/>
          <w:b/>
          <w:bCs/>
          <w:color w:val="000000"/>
          <w:lang w:val="en-US" w:eastAsia="ja-JP"/>
        </w:rPr>
      </w:pPr>
      <w:r>
        <w:rPr>
          <w:rFonts w:ascii="Times New Roman" w:eastAsiaTheme="minorEastAsia" w:hAnsi="Times New Roman"/>
          <w:b/>
          <w:bCs/>
          <w:iCs/>
        </w:rPr>
        <w:t>Observation</w:t>
      </w:r>
      <w:r w:rsidRPr="002147C3">
        <w:rPr>
          <w:rFonts w:ascii="Times New Roman" w:eastAsiaTheme="minorEastAsia" w:hAnsi="Times New Roman"/>
          <w:b/>
          <w:bCs/>
          <w:iCs/>
        </w:rPr>
        <w:t xml:space="preserve"> </w:t>
      </w:r>
      <w:r w:rsidR="008508F5">
        <w:rPr>
          <w:rFonts w:ascii="Times New Roman" w:eastAsiaTheme="minorEastAsia" w:hAnsi="Times New Roman"/>
          <w:b/>
          <w:bCs/>
          <w:iCs/>
        </w:rPr>
        <w:t>5</w:t>
      </w:r>
      <w:r w:rsidRPr="00AA5F18">
        <w:rPr>
          <w:rFonts w:ascii="Times New Roman" w:eastAsia="宋体" w:hAnsi="Times New Roman"/>
          <w:b/>
          <w:bCs/>
          <w:color w:val="000000"/>
          <w:lang w:val="en-US" w:eastAsia="ja-JP"/>
        </w:rPr>
        <w:t xml:space="preserve">: </w:t>
      </w:r>
      <w:r w:rsidR="00FA5D94">
        <w:rPr>
          <w:rFonts w:ascii="Times New Roman" w:eastAsia="宋体" w:hAnsi="Times New Roman"/>
          <w:b/>
          <w:bCs/>
          <w:color w:val="000000"/>
          <w:lang w:val="en-US" w:eastAsia="ja-JP"/>
        </w:rPr>
        <w:t>T</w:t>
      </w:r>
      <w:r>
        <w:rPr>
          <w:rFonts w:ascii="Times New Roman" w:eastAsia="宋体" w:hAnsi="Times New Roman"/>
          <w:b/>
          <w:bCs/>
          <w:color w:val="000000"/>
          <w:lang w:val="en-US" w:eastAsia="ja-JP"/>
        </w:rPr>
        <w:t>he CN node will not always provide the estimated expected D2R message size.</w:t>
      </w:r>
    </w:p>
    <w:p w14:paraId="651CD695" w14:textId="3B373D9B" w:rsidR="00DE4EB8" w:rsidRDefault="00431B6E" w:rsidP="00EC49B8">
      <w:pPr>
        <w:rPr>
          <w:rFonts w:ascii="Times New Roman" w:eastAsiaTheme="minorEastAsia" w:hAnsi="Times New Roman" w:cs="Batang"/>
          <w:lang w:val="en-US"/>
        </w:rPr>
      </w:pPr>
      <w:r>
        <w:rPr>
          <w:rFonts w:ascii="Times New Roman" w:eastAsiaTheme="minorEastAsia" w:hAnsi="Times New Roman" w:cs="Batang"/>
          <w:lang w:val="en-US"/>
        </w:rPr>
        <w:t xml:space="preserve">Generally, the expected D2R message size is an important factor for </w:t>
      </w:r>
      <w:r w:rsidR="00C83358">
        <w:rPr>
          <w:rFonts w:ascii="Times New Roman" w:eastAsiaTheme="minorEastAsia" w:hAnsi="Times New Roman" w:cs="Batang" w:hint="eastAsia"/>
          <w:lang w:val="en-US"/>
        </w:rPr>
        <w:t>the</w:t>
      </w:r>
      <w:r w:rsidR="00C83358">
        <w:rPr>
          <w:rFonts w:ascii="Times New Roman" w:eastAsiaTheme="minorEastAsia" w:hAnsi="Times New Roman" w:cs="Batang"/>
          <w:lang w:val="en-US"/>
        </w:rPr>
        <w:t xml:space="preserve"> </w:t>
      </w:r>
      <w:r>
        <w:rPr>
          <w:rFonts w:ascii="Times New Roman" w:eastAsiaTheme="minorEastAsia" w:hAnsi="Times New Roman" w:cs="Batang"/>
          <w:lang w:val="en-US"/>
        </w:rPr>
        <w:t>resource allocation</w:t>
      </w:r>
      <w:r w:rsidRPr="00190D24">
        <w:rPr>
          <w:rFonts w:ascii="Times New Roman" w:eastAsiaTheme="minorEastAsia" w:hAnsi="Times New Roman" w:cs="Batang"/>
          <w:lang w:val="en-US"/>
        </w:rPr>
        <w:t>.</w:t>
      </w:r>
      <w:r>
        <w:rPr>
          <w:rFonts w:ascii="Times New Roman" w:eastAsiaTheme="minorEastAsia" w:hAnsi="Times New Roman" w:cs="Batang"/>
          <w:lang w:val="en-US"/>
        </w:rPr>
        <w:t xml:space="preserve"> </w:t>
      </w:r>
      <w:r w:rsidR="000F2456">
        <w:rPr>
          <w:rFonts w:ascii="Times New Roman" w:eastAsiaTheme="minorEastAsia" w:hAnsi="Times New Roman" w:cs="Batang"/>
          <w:lang w:val="en-US"/>
        </w:rPr>
        <w:t xml:space="preserve">Without </w:t>
      </w:r>
      <w:r>
        <w:rPr>
          <w:rFonts w:ascii="Times New Roman" w:eastAsiaTheme="minorEastAsia" w:hAnsi="Times New Roman" w:cs="Batang"/>
          <w:lang w:val="en-US"/>
        </w:rPr>
        <w:t>the size information, the reader may allocate more resource</w:t>
      </w:r>
      <w:r w:rsidR="00C83358">
        <w:rPr>
          <w:rFonts w:ascii="Times New Roman" w:eastAsiaTheme="minorEastAsia" w:hAnsi="Times New Roman" w:cs="Batang"/>
          <w:lang w:val="en-US"/>
        </w:rPr>
        <w:t>s</w:t>
      </w:r>
      <w:r>
        <w:rPr>
          <w:rFonts w:ascii="Times New Roman" w:eastAsiaTheme="minorEastAsia" w:hAnsi="Times New Roman" w:cs="Batang"/>
          <w:lang w:val="en-US"/>
        </w:rPr>
        <w:t xml:space="preserve"> for </w:t>
      </w:r>
      <w:r w:rsidR="00C83358">
        <w:rPr>
          <w:rFonts w:ascii="Times New Roman" w:eastAsiaTheme="minorEastAsia" w:hAnsi="Times New Roman" w:cs="Batang"/>
          <w:lang w:val="en-US"/>
        </w:rPr>
        <w:t xml:space="preserve">a </w:t>
      </w:r>
      <w:r>
        <w:rPr>
          <w:rFonts w:ascii="Times New Roman" w:eastAsiaTheme="minorEastAsia" w:hAnsi="Times New Roman" w:cs="Batang"/>
          <w:lang w:val="en-US"/>
        </w:rPr>
        <w:t xml:space="preserve">small D2R message which </w:t>
      </w:r>
      <w:r w:rsidR="00470147">
        <w:rPr>
          <w:rFonts w:ascii="Times New Roman" w:eastAsiaTheme="minorEastAsia" w:hAnsi="Times New Roman" w:cs="Batang"/>
          <w:lang w:val="en-US"/>
        </w:rPr>
        <w:t xml:space="preserve">will lead to resource wastage, and unnecessary service failure </w:t>
      </w:r>
      <w:r w:rsidR="00A10969">
        <w:rPr>
          <w:rFonts w:ascii="Times New Roman" w:eastAsiaTheme="minorEastAsia" w:hAnsi="Times New Roman" w:cs="Batang"/>
          <w:lang w:val="en-US"/>
        </w:rPr>
        <w:t xml:space="preserve">of other A-IoT devices </w:t>
      </w:r>
      <w:r w:rsidR="00470147">
        <w:rPr>
          <w:rFonts w:ascii="Times New Roman" w:eastAsiaTheme="minorEastAsia" w:hAnsi="Times New Roman" w:cs="Batang"/>
          <w:lang w:val="en-US"/>
        </w:rPr>
        <w:t>queue</w:t>
      </w:r>
      <w:r w:rsidR="00A10969">
        <w:rPr>
          <w:rFonts w:ascii="Times New Roman" w:eastAsiaTheme="minorEastAsia" w:hAnsi="Times New Roman" w:cs="Batang"/>
          <w:lang w:val="en-US"/>
        </w:rPr>
        <w:t>d</w:t>
      </w:r>
      <w:r w:rsidR="00470147">
        <w:rPr>
          <w:rFonts w:ascii="Times New Roman" w:eastAsiaTheme="minorEastAsia" w:hAnsi="Times New Roman" w:cs="Batang"/>
          <w:lang w:val="en-US"/>
        </w:rPr>
        <w:t xml:space="preserve"> </w:t>
      </w:r>
      <w:r w:rsidR="00A10969">
        <w:rPr>
          <w:rFonts w:ascii="Times New Roman" w:eastAsiaTheme="minorEastAsia" w:hAnsi="Times New Roman" w:cs="Batang"/>
          <w:lang w:val="en-US"/>
        </w:rPr>
        <w:t>for</w:t>
      </w:r>
      <w:r w:rsidR="00470147">
        <w:rPr>
          <w:rFonts w:ascii="Times New Roman" w:eastAsiaTheme="minorEastAsia" w:hAnsi="Times New Roman" w:cs="Batang"/>
          <w:lang w:val="en-US"/>
        </w:rPr>
        <w:t xml:space="preserve"> data transmission</w:t>
      </w:r>
      <w:r w:rsidR="00A10969">
        <w:rPr>
          <w:rFonts w:ascii="Times New Roman" w:eastAsiaTheme="minorEastAsia" w:hAnsi="Times New Roman" w:cs="Batang"/>
          <w:lang w:val="en-US"/>
        </w:rPr>
        <w:t>, e.g.</w:t>
      </w:r>
      <w:bookmarkStart w:id="4" w:name="OLE_LINK1"/>
      <w:bookmarkStart w:id="5" w:name="OLE_LINK2"/>
      <w:r w:rsidR="00A10969">
        <w:rPr>
          <w:rFonts w:ascii="Times New Roman" w:eastAsiaTheme="minorEastAsia" w:hAnsi="Times New Roman" w:cs="Batang"/>
          <w:lang w:val="en-US"/>
        </w:rPr>
        <w:t xml:space="preserve"> energy depleted</w:t>
      </w:r>
      <w:bookmarkEnd w:id="4"/>
      <w:bookmarkEnd w:id="5"/>
      <w:r w:rsidR="0051264E">
        <w:rPr>
          <w:rFonts w:ascii="Times New Roman" w:eastAsiaTheme="minorEastAsia" w:hAnsi="Times New Roman" w:cs="Batang"/>
          <w:lang w:val="en-US"/>
        </w:rPr>
        <w:t>.</w:t>
      </w:r>
      <w:r w:rsidR="00470147">
        <w:rPr>
          <w:rFonts w:ascii="Times New Roman" w:eastAsiaTheme="minorEastAsia" w:hAnsi="Times New Roman" w:cs="Batang"/>
          <w:lang w:val="en-US"/>
        </w:rPr>
        <w:t xml:space="preserve"> Or the reader may allocate less </w:t>
      </w:r>
      <w:r w:rsidR="00470147">
        <w:rPr>
          <w:rFonts w:ascii="Times New Roman" w:eastAsiaTheme="minorEastAsia" w:hAnsi="Times New Roman" w:cs="Batang"/>
          <w:lang w:val="en-US"/>
        </w:rPr>
        <w:lastRenderedPageBreak/>
        <w:t xml:space="preserve">resource for </w:t>
      </w:r>
      <w:r w:rsidR="00C83358">
        <w:rPr>
          <w:rFonts w:ascii="Times New Roman" w:eastAsiaTheme="minorEastAsia" w:hAnsi="Times New Roman" w:cs="Batang"/>
          <w:lang w:val="en-US"/>
        </w:rPr>
        <w:t xml:space="preserve">the device with </w:t>
      </w:r>
      <w:r w:rsidR="00470147">
        <w:rPr>
          <w:rFonts w:ascii="Times New Roman" w:eastAsiaTheme="minorEastAsia" w:hAnsi="Times New Roman" w:cs="Batang"/>
          <w:lang w:val="en-US"/>
        </w:rPr>
        <w:t xml:space="preserve">large D2R data </w:t>
      </w:r>
      <w:r w:rsidR="000548C8">
        <w:rPr>
          <w:rFonts w:ascii="Times New Roman" w:eastAsiaTheme="minorEastAsia" w:hAnsi="Times New Roman" w:cs="Batang"/>
          <w:lang w:val="en-US"/>
        </w:rPr>
        <w:t>and the feedback will be divided into several s</w:t>
      </w:r>
      <w:r>
        <w:rPr>
          <w:rFonts w:ascii="Times New Roman" w:eastAsiaTheme="minorEastAsia" w:hAnsi="Times New Roman" w:cs="Batang"/>
          <w:lang w:val="en-US"/>
        </w:rPr>
        <w:t>egment</w:t>
      </w:r>
      <w:r w:rsidR="000548C8">
        <w:rPr>
          <w:rFonts w:ascii="Times New Roman" w:eastAsiaTheme="minorEastAsia" w:hAnsi="Times New Roman" w:cs="Batang"/>
          <w:lang w:val="en-US"/>
        </w:rPr>
        <w:t>s with</w:t>
      </w:r>
      <w:r>
        <w:rPr>
          <w:rFonts w:ascii="Times New Roman" w:eastAsiaTheme="minorEastAsia" w:hAnsi="Times New Roman" w:cs="Batang"/>
          <w:lang w:val="en-US"/>
        </w:rPr>
        <w:t xml:space="preserve"> multiple</w:t>
      </w:r>
      <w:r w:rsidR="00D16796">
        <w:rPr>
          <w:rFonts w:ascii="Times New Roman" w:eastAsiaTheme="minorEastAsia" w:hAnsi="Times New Roman" w:cs="Batang"/>
          <w:lang w:val="en-US"/>
        </w:rPr>
        <w:t>-</w:t>
      </w:r>
      <w:r>
        <w:rPr>
          <w:rFonts w:ascii="Times New Roman" w:eastAsiaTheme="minorEastAsia" w:hAnsi="Times New Roman" w:cs="Batang"/>
          <w:lang w:val="en-US"/>
        </w:rPr>
        <w:t>times transmission</w:t>
      </w:r>
      <w:r w:rsidR="000548C8">
        <w:rPr>
          <w:rFonts w:ascii="Times New Roman" w:eastAsiaTheme="minorEastAsia" w:hAnsi="Times New Roman" w:cs="Batang"/>
          <w:lang w:val="en-US"/>
        </w:rPr>
        <w:t>.</w:t>
      </w:r>
      <w:r>
        <w:rPr>
          <w:rFonts w:ascii="Times New Roman" w:eastAsiaTheme="minorEastAsia" w:hAnsi="Times New Roman" w:cs="Batang"/>
          <w:lang w:val="en-US"/>
        </w:rPr>
        <w:t xml:space="preserve"> </w:t>
      </w:r>
      <w:r w:rsidR="000548C8">
        <w:rPr>
          <w:rFonts w:ascii="Times New Roman" w:eastAsiaTheme="minorEastAsia" w:hAnsi="Times New Roman" w:cs="Batang"/>
          <w:lang w:val="en-US"/>
        </w:rPr>
        <w:t>This</w:t>
      </w:r>
      <w:r>
        <w:rPr>
          <w:rFonts w:ascii="Times New Roman" w:eastAsiaTheme="minorEastAsia" w:hAnsi="Times New Roman" w:cs="Batang"/>
          <w:lang w:val="en-US"/>
        </w:rPr>
        <w:t xml:space="preserve"> may </w:t>
      </w:r>
      <w:r w:rsidR="00470147">
        <w:rPr>
          <w:rFonts w:ascii="Times New Roman" w:eastAsiaTheme="minorEastAsia" w:hAnsi="Times New Roman" w:cs="Batang"/>
          <w:lang w:val="en-US"/>
        </w:rPr>
        <w:t>i</w:t>
      </w:r>
      <w:r w:rsidR="00470147" w:rsidRPr="00470147">
        <w:rPr>
          <w:rFonts w:ascii="Times New Roman" w:eastAsiaTheme="minorEastAsia" w:hAnsi="Times New Roman" w:cs="Batang"/>
          <w:lang w:val="en-US"/>
        </w:rPr>
        <w:t xml:space="preserve">ncrease the probability of </w:t>
      </w:r>
      <w:r w:rsidR="00C4000A">
        <w:rPr>
          <w:rFonts w:ascii="Times New Roman" w:eastAsiaTheme="minorEastAsia" w:hAnsi="Times New Roman" w:cs="Batang"/>
          <w:lang w:val="en-US"/>
        </w:rPr>
        <w:t>service</w:t>
      </w:r>
      <w:r w:rsidR="00470147" w:rsidRPr="00470147">
        <w:rPr>
          <w:rFonts w:ascii="Times New Roman" w:eastAsiaTheme="minorEastAsia" w:hAnsi="Times New Roman" w:cs="Batang"/>
          <w:lang w:val="en-US"/>
        </w:rPr>
        <w:t xml:space="preserve"> failure</w:t>
      </w:r>
      <w:r w:rsidR="00A10969">
        <w:rPr>
          <w:rFonts w:ascii="Times New Roman" w:eastAsiaTheme="minorEastAsia" w:hAnsi="Times New Roman" w:cs="Batang"/>
          <w:lang w:val="en-US"/>
        </w:rPr>
        <w:t xml:space="preserve"> of </w:t>
      </w:r>
      <w:r w:rsidR="00042E9B">
        <w:rPr>
          <w:rFonts w:ascii="Times New Roman" w:eastAsiaTheme="minorEastAsia" w:hAnsi="Times New Roman" w:cs="Batang"/>
          <w:lang w:val="en-US"/>
        </w:rPr>
        <w:t xml:space="preserve">the </w:t>
      </w:r>
      <w:r w:rsidR="00A10969">
        <w:rPr>
          <w:rFonts w:ascii="Times New Roman" w:eastAsiaTheme="minorEastAsia" w:hAnsi="Times New Roman" w:cs="Batang"/>
          <w:lang w:val="en-US"/>
        </w:rPr>
        <w:t>device</w:t>
      </w:r>
      <w:r w:rsidR="000548C8">
        <w:rPr>
          <w:rFonts w:ascii="Times New Roman" w:eastAsiaTheme="minorEastAsia" w:hAnsi="Times New Roman" w:cs="Batang"/>
          <w:lang w:val="en-US"/>
        </w:rPr>
        <w:t>, e.g. loss of packets, energy depleted</w:t>
      </w:r>
      <w:r w:rsidR="00C4000A">
        <w:rPr>
          <w:rFonts w:ascii="Times New Roman" w:eastAsiaTheme="minorEastAsia" w:hAnsi="Times New Roman" w:cs="Batang"/>
          <w:lang w:val="en-US"/>
        </w:rPr>
        <w:t>.</w:t>
      </w:r>
    </w:p>
    <w:p w14:paraId="0AF5EC35" w14:textId="29FAF54A" w:rsidR="00C4000A" w:rsidRPr="00C438D6" w:rsidRDefault="00C4000A" w:rsidP="00C4000A">
      <w:pPr>
        <w:rPr>
          <w:rFonts w:ascii="Times New Roman" w:eastAsia="Yu Mincho" w:hAnsi="Times New Roman"/>
          <w:b/>
          <w:bCs/>
          <w:color w:val="000000"/>
          <w:lang w:val="en-US" w:eastAsia="ja-JP"/>
        </w:rPr>
      </w:pPr>
      <w:r>
        <w:rPr>
          <w:rFonts w:ascii="Times New Roman" w:eastAsiaTheme="minorEastAsia" w:hAnsi="Times New Roman"/>
          <w:b/>
          <w:bCs/>
          <w:iCs/>
        </w:rPr>
        <w:t>Observation</w:t>
      </w:r>
      <w:r w:rsidRPr="002147C3">
        <w:rPr>
          <w:rFonts w:ascii="Times New Roman" w:eastAsiaTheme="minorEastAsia" w:hAnsi="Times New Roman"/>
          <w:b/>
          <w:bCs/>
          <w:iCs/>
        </w:rPr>
        <w:t xml:space="preserve"> </w:t>
      </w:r>
      <w:r w:rsidR="008508F5">
        <w:rPr>
          <w:rFonts w:ascii="Times New Roman" w:eastAsiaTheme="minorEastAsia" w:hAnsi="Times New Roman"/>
          <w:b/>
          <w:bCs/>
          <w:iCs/>
        </w:rPr>
        <w:t>6</w:t>
      </w:r>
      <w:r w:rsidRPr="00AA5F18">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Without D2R message </w:t>
      </w:r>
      <w:r w:rsidR="005B4E9C">
        <w:rPr>
          <w:rFonts w:ascii="Times New Roman" w:eastAsia="宋体" w:hAnsi="Times New Roman"/>
          <w:b/>
          <w:bCs/>
          <w:color w:val="000000"/>
          <w:lang w:val="en-US" w:eastAsia="ja-JP"/>
        </w:rPr>
        <w:t xml:space="preserve">size </w:t>
      </w:r>
      <w:r>
        <w:rPr>
          <w:rFonts w:ascii="Times New Roman" w:eastAsia="宋体" w:hAnsi="Times New Roman"/>
          <w:b/>
          <w:bCs/>
          <w:color w:val="000000"/>
          <w:lang w:val="en-US" w:eastAsia="ja-JP"/>
        </w:rPr>
        <w:t>information, the reader can’t allocate resource accurately which may increase the A-IoT service failure</w:t>
      </w:r>
      <w:r w:rsidR="00413C4A" w:rsidRPr="00413C4A">
        <w:rPr>
          <w:rFonts w:ascii="Times New Roman" w:eastAsia="宋体" w:hAnsi="Times New Roman"/>
          <w:b/>
          <w:bCs/>
          <w:color w:val="000000"/>
          <w:lang w:val="en-US" w:eastAsia="ja-JP"/>
        </w:rPr>
        <w:t xml:space="preserve"> </w:t>
      </w:r>
      <w:r w:rsidR="00413C4A">
        <w:rPr>
          <w:rFonts w:ascii="Times New Roman" w:eastAsia="宋体" w:hAnsi="Times New Roman"/>
          <w:b/>
          <w:bCs/>
          <w:color w:val="000000"/>
          <w:lang w:val="en-US" w:eastAsia="ja-JP"/>
        </w:rPr>
        <w:t>probability</w:t>
      </w:r>
      <w:r w:rsidRPr="00AA5F18">
        <w:rPr>
          <w:rFonts w:ascii="Times New Roman" w:eastAsia="宋体" w:hAnsi="Times New Roman"/>
          <w:b/>
          <w:bCs/>
          <w:color w:val="000000"/>
          <w:lang w:val="en-US" w:eastAsia="ja-JP"/>
        </w:rPr>
        <w:t>.</w:t>
      </w:r>
    </w:p>
    <w:p w14:paraId="3E1688EE" w14:textId="51433295" w:rsidR="00FA5D94" w:rsidRDefault="00DE4EB8" w:rsidP="00EC49B8">
      <w:pPr>
        <w:rPr>
          <w:rFonts w:ascii="Times New Roman" w:eastAsiaTheme="minorEastAsia" w:hAnsi="Times New Roman" w:cs="Batang"/>
          <w:lang w:val="en-US"/>
        </w:rPr>
      </w:pPr>
      <w:r>
        <w:rPr>
          <w:rFonts w:ascii="Times New Roman" w:eastAsiaTheme="minorEastAsia" w:hAnsi="Times New Roman" w:cs="Batang"/>
          <w:lang w:val="en-US"/>
        </w:rPr>
        <w:t>A</w:t>
      </w:r>
      <w:r w:rsidRPr="00DE4EB8">
        <w:rPr>
          <w:rFonts w:ascii="Times New Roman" w:eastAsiaTheme="minorEastAsia" w:hAnsi="Times New Roman" w:cs="Batang"/>
          <w:lang w:val="en-US"/>
        </w:rPr>
        <w:t xml:space="preserve"> 1-bit indication is </w:t>
      </w:r>
      <w:r w:rsidR="00042E9B">
        <w:rPr>
          <w:rFonts w:ascii="Times New Roman" w:eastAsiaTheme="minorEastAsia" w:hAnsi="Times New Roman" w:cs="Batang"/>
          <w:lang w:val="en-US"/>
        </w:rPr>
        <w:t xml:space="preserve">considered </w:t>
      </w:r>
      <w:r w:rsidRPr="00DE4EB8">
        <w:rPr>
          <w:rFonts w:ascii="Times New Roman" w:eastAsiaTheme="minorEastAsia" w:hAnsi="Times New Roman" w:cs="Batang"/>
          <w:lang w:val="en-US"/>
        </w:rPr>
        <w:t>to indicate whether there is more data or not</w:t>
      </w:r>
      <w:r>
        <w:rPr>
          <w:rFonts w:ascii="Times New Roman" w:eastAsiaTheme="minorEastAsia" w:hAnsi="Times New Roman" w:cs="Batang"/>
          <w:lang w:val="en-US"/>
        </w:rPr>
        <w:t xml:space="preserve">. </w:t>
      </w:r>
      <w:r w:rsidR="00413C4A">
        <w:rPr>
          <w:rFonts w:ascii="Times New Roman" w:eastAsiaTheme="minorEastAsia" w:hAnsi="Times New Roman" w:cs="Batang"/>
          <w:lang w:val="en-US"/>
        </w:rPr>
        <w:t xml:space="preserve">However, the reader could only know whether there is D2R data left for transmission and still does not know how to allocated resource </w:t>
      </w:r>
      <w:r w:rsidR="000548C8">
        <w:rPr>
          <w:rFonts w:ascii="Times New Roman" w:eastAsiaTheme="minorEastAsia" w:hAnsi="Times New Roman" w:cs="Batang"/>
          <w:lang w:val="en-US"/>
        </w:rPr>
        <w:t>without</w:t>
      </w:r>
      <w:r w:rsidR="00413C4A">
        <w:rPr>
          <w:rFonts w:ascii="Times New Roman" w:eastAsiaTheme="minorEastAsia" w:hAnsi="Times New Roman" w:cs="Batang"/>
          <w:lang w:val="en-US"/>
        </w:rPr>
        <w:t xml:space="preserve"> D2R message size information. </w:t>
      </w:r>
    </w:p>
    <w:p w14:paraId="7D11A495" w14:textId="18D6999D" w:rsidR="00413C4A" w:rsidRPr="00413C4A" w:rsidRDefault="008508F5" w:rsidP="00413C4A">
      <w:pPr>
        <w:rPr>
          <w:rFonts w:ascii="Times New Roman" w:eastAsia="宋体" w:hAnsi="Times New Roman"/>
          <w:b/>
          <w:bCs/>
          <w:color w:val="000000"/>
          <w:lang w:val="en-US" w:eastAsia="ja-JP"/>
        </w:rPr>
      </w:pPr>
      <w:r>
        <w:rPr>
          <w:rFonts w:ascii="Times New Roman" w:eastAsiaTheme="minorEastAsia" w:hAnsi="Times New Roman"/>
          <w:b/>
          <w:bCs/>
          <w:iCs/>
        </w:rPr>
        <w:t>Observation</w:t>
      </w:r>
      <w:r w:rsidR="00413C4A" w:rsidRPr="00413C4A">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7</w:t>
      </w:r>
      <w:r w:rsidR="00413C4A" w:rsidRPr="00AA5F18">
        <w:rPr>
          <w:rFonts w:ascii="Times New Roman" w:eastAsia="宋体" w:hAnsi="Times New Roman"/>
          <w:b/>
          <w:bCs/>
          <w:color w:val="000000"/>
          <w:lang w:val="en-US" w:eastAsia="ja-JP"/>
        </w:rPr>
        <w:t xml:space="preserve">: </w:t>
      </w:r>
      <w:r w:rsidR="00413C4A" w:rsidRPr="00413C4A">
        <w:rPr>
          <w:rFonts w:ascii="Times New Roman" w:eastAsia="宋体" w:hAnsi="Times New Roman"/>
          <w:b/>
          <w:bCs/>
          <w:color w:val="000000"/>
          <w:lang w:val="en-US" w:eastAsia="ja-JP"/>
        </w:rPr>
        <w:t xml:space="preserve">A 1-bit indication is </w:t>
      </w:r>
      <w:r w:rsidR="00413C4A" w:rsidRPr="00413C4A">
        <w:rPr>
          <w:rFonts w:ascii="Times New Roman" w:eastAsia="宋体" w:hAnsi="Times New Roman" w:hint="eastAsia"/>
          <w:b/>
          <w:bCs/>
          <w:color w:val="000000"/>
          <w:lang w:val="en-US" w:eastAsia="ja-JP"/>
        </w:rPr>
        <w:t>not</w:t>
      </w:r>
      <w:r w:rsidR="00413C4A" w:rsidRPr="00413C4A">
        <w:rPr>
          <w:rFonts w:ascii="Times New Roman" w:eastAsia="宋体" w:hAnsi="Times New Roman"/>
          <w:b/>
          <w:bCs/>
          <w:color w:val="000000"/>
          <w:lang w:val="en-US" w:eastAsia="ja-JP"/>
        </w:rPr>
        <w:t xml:space="preserve"> enough for reader to make appropriate scheduling decision if the reader could not know the estimated expected D2R message size.</w:t>
      </w:r>
    </w:p>
    <w:p w14:paraId="493A7C7D" w14:textId="68564B20" w:rsidR="00413C4A" w:rsidRDefault="00413C4A" w:rsidP="00413C4A">
      <w:pPr>
        <w:rPr>
          <w:rFonts w:ascii="Times New Roman" w:eastAsiaTheme="minorEastAsia" w:hAnsi="Times New Roman"/>
          <w:b/>
          <w:bCs/>
          <w:iCs/>
        </w:rPr>
      </w:pPr>
      <w:r w:rsidRPr="002147C3">
        <w:rPr>
          <w:rFonts w:ascii="Times New Roman" w:eastAsiaTheme="minorEastAsia" w:hAnsi="Times New Roman"/>
          <w:b/>
          <w:bCs/>
          <w:iCs/>
        </w:rPr>
        <w:t xml:space="preserve">Proposal </w:t>
      </w:r>
      <w:r w:rsidR="008508F5">
        <w:rPr>
          <w:rFonts w:ascii="Times New Roman" w:eastAsiaTheme="minorEastAsia" w:hAnsi="Times New Roman"/>
          <w:b/>
          <w:bCs/>
          <w:iCs/>
        </w:rPr>
        <w:t>4</w:t>
      </w:r>
      <w:r w:rsidRPr="002147C3">
        <w:rPr>
          <w:rFonts w:ascii="Times New Roman" w:eastAsiaTheme="minorEastAsia" w:hAnsi="Times New Roman"/>
          <w:b/>
          <w:bCs/>
          <w:iCs/>
        </w:rPr>
        <w:t xml:space="preserve">: </w:t>
      </w:r>
      <w:r>
        <w:rPr>
          <w:rFonts w:ascii="Times New Roman" w:eastAsiaTheme="minorEastAsia" w:hAnsi="Times New Roman"/>
          <w:b/>
          <w:bCs/>
          <w:iCs/>
        </w:rPr>
        <w:t xml:space="preserve">The </w:t>
      </w:r>
      <w:r w:rsidR="00B452C3">
        <w:rPr>
          <w:rFonts w:ascii="Times New Roman" w:eastAsiaTheme="minorEastAsia" w:hAnsi="Times New Roman"/>
          <w:b/>
          <w:bCs/>
          <w:iCs/>
        </w:rPr>
        <w:t>device should be able to report the</w:t>
      </w:r>
      <w:r w:rsidR="00042E9B" w:rsidRPr="00042E9B">
        <w:rPr>
          <w:rFonts w:ascii="Times New Roman" w:eastAsiaTheme="minorEastAsia" w:hAnsi="Times New Roman"/>
          <w:b/>
          <w:bCs/>
          <w:iCs/>
        </w:rPr>
        <w:t xml:space="preserve"> </w:t>
      </w:r>
      <w:r w:rsidR="00042E9B">
        <w:rPr>
          <w:rFonts w:ascii="Times New Roman" w:eastAsiaTheme="minorEastAsia" w:hAnsi="Times New Roman"/>
          <w:b/>
          <w:bCs/>
          <w:iCs/>
        </w:rPr>
        <w:t>information about</w:t>
      </w:r>
      <w:r w:rsidR="00B452C3">
        <w:rPr>
          <w:rFonts w:ascii="Times New Roman" w:eastAsiaTheme="minorEastAsia" w:hAnsi="Times New Roman"/>
          <w:b/>
          <w:bCs/>
          <w:iCs/>
        </w:rPr>
        <w:t xml:space="preserve"> </w:t>
      </w:r>
      <w:r>
        <w:rPr>
          <w:rFonts w:ascii="Times New Roman" w:eastAsiaTheme="minorEastAsia" w:hAnsi="Times New Roman"/>
          <w:b/>
          <w:bCs/>
          <w:iCs/>
        </w:rPr>
        <w:t xml:space="preserve">expected D2R </w:t>
      </w:r>
      <w:r w:rsidRPr="002147C3">
        <w:rPr>
          <w:rFonts w:ascii="Times New Roman" w:eastAsiaTheme="minorEastAsia" w:hAnsi="Times New Roman"/>
          <w:b/>
          <w:bCs/>
          <w:iCs/>
        </w:rPr>
        <w:t>message size.</w:t>
      </w:r>
    </w:p>
    <w:p w14:paraId="2B9D071D" w14:textId="518CF0C0" w:rsidR="00B452C3" w:rsidRDefault="001C7771" w:rsidP="00EC49B8">
      <w:pPr>
        <w:rPr>
          <w:rFonts w:ascii="Times New Roman" w:eastAsiaTheme="minorEastAsia" w:hAnsi="Times New Roman" w:cs="Batang"/>
        </w:rPr>
      </w:pPr>
      <w:r>
        <w:rPr>
          <w:rFonts w:ascii="Times New Roman" w:eastAsiaTheme="minorEastAsia" w:hAnsi="Times New Roman" w:cs="Batang"/>
        </w:rPr>
        <w:t>Device</w:t>
      </w:r>
      <w:r w:rsidR="00E10A48">
        <w:rPr>
          <w:rFonts w:ascii="Times New Roman" w:eastAsiaTheme="minorEastAsia" w:hAnsi="Times New Roman" w:cs="Batang"/>
        </w:rPr>
        <w:t xml:space="preserve"> could get the accurate upper layer packet size after receiving the</w:t>
      </w:r>
      <w:r w:rsidR="00A10969">
        <w:rPr>
          <w:rFonts w:ascii="Times New Roman" w:eastAsiaTheme="minorEastAsia" w:hAnsi="Times New Roman" w:cs="Batang"/>
        </w:rPr>
        <w:t xml:space="preserve"> “Inventory” or “Command” from CN</w:t>
      </w:r>
      <w:r w:rsidR="00E10A48">
        <w:rPr>
          <w:rFonts w:ascii="Times New Roman" w:eastAsiaTheme="minorEastAsia" w:hAnsi="Times New Roman" w:cs="Batang"/>
        </w:rPr>
        <w:t xml:space="preserve">. </w:t>
      </w:r>
      <w:r w:rsidR="00DA09DA">
        <w:rPr>
          <w:rFonts w:ascii="Times New Roman" w:eastAsiaTheme="minorEastAsia" w:hAnsi="Times New Roman" w:cs="Batang"/>
        </w:rPr>
        <w:t xml:space="preserve">There </w:t>
      </w:r>
      <w:r w:rsidR="00A10969">
        <w:rPr>
          <w:rFonts w:ascii="Times New Roman" w:eastAsiaTheme="minorEastAsia" w:hAnsi="Times New Roman" w:cs="Batang"/>
        </w:rPr>
        <w:t xml:space="preserve">could be </w:t>
      </w:r>
      <w:r w:rsidR="00DA09DA">
        <w:rPr>
          <w:rFonts w:ascii="Times New Roman" w:eastAsiaTheme="minorEastAsia" w:hAnsi="Times New Roman" w:cs="Batang"/>
        </w:rPr>
        <w:t xml:space="preserve">two options for </w:t>
      </w:r>
      <w:r>
        <w:rPr>
          <w:rFonts w:ascii="Times New Roman" w:eastAsiaTheme="minorEastAsia" w:hAnsi="Times New Roman" w:cs="Batang"/>
        </w:rPr>
        <w:t xml:space="preserve">the device to report </w:t>
      </w:r>
      <w:r w:rsidR="00DA09DA">
        <w:rPr>
          <w:rFonts w:ascii="Times New Roman" w:eastAsiaTheme="minorEastAsia" w:hAnsi="Times New Roman" w:cs="Batang"/>
        </w:rPr>
        <w:t xml:space="preserve">the </w:t>
      </w:r>
      <w:r w:rsidR="00A10969">
        <w:rPr>
          <w:rFonts w:ascii="Times New Roman" w:eastAsiaTheme="minorEastAsia" w:hAnsi="Times New Roman" w:cs="Batang"/>
        </w:rPr>
        <w:t xml:space="preserve">D2R message </w:t>
      </w:r>
      <w:r w:rsidR="00DA09DA">
        <w:rPr>
          <w:rFonts w:ascii="Times New Roman" w:eastAsiaTheme="minorEastAsia" w:hAnsi="Times New Roman" w:cs="Batang"/>
        </w:rPr>
        <w:t>size information.</w:t>
      </w:r>
    </w:p>
    <w:p w14:paraId="029AFD0D" w14:textId="53D0D572" w:rsidR="00DA09DA" w:rsidRPr="00DA09DA" w:rsidRDefault="00DA09DA" w:rsidP="00EC49B8">
      <w:pPr>
        <w:rPr>
          <w:rFonts w:ascii="Times New Roman" w:eastAsiaTheme="minorEastAsia" w:hAnsi="Times New Roman" w:cs="Batang"/>
          <w:u w:val="single"/>
        </w:rPr>
      </w:pPr>
      <w:r w:rsidRPr="00DA09DA">
        <w:rPr>
          <w:rFonts w:ascii="Times New Roman" w:eastAsiaTheme="minorEastAsia" w:hAnsi="Times New Roman" w:cs="Batang" w:hint="eastAsia"/>
          <w:u w:val="single"/>
        </w:rPr>
        <w:t>O</w:t>
      </w:r>
      <w:r w:rsidRPr="00DA09DA">
        <w:rPr>
          <w:rFonts w:ascii="Times New Roman" w:eastAsiaTheme="minorEastAsia" w:hAnsi="Times New Roman" w:cs="Batang"/>
          <w:u w:val="single"/>
        </w:rPr>
        <w:t xml:space="preserve">ption1: </w:t>
      </w:r>
      <w:r w:rsidR="00D153C1">
        <w:rPr>
          <w:rFonts w:ascii="Times New Roman" w:eastAsiaTheme="minorEastAsia" w:hAnsi="Times New Roman" w:cs="Batang"/>
          <w:u w:val="single"/>
        </w:rPr>
        <w:t>R</w:t>
      </w:r>
      <w:r>
        <w:rPr>
          <w:rFonts w:ascii="Times New Roman" w:eastAsiaTheme="minorEastAsia" w:hAnsi="Times New Roman" w:cs="Batang" w:hint="eastAsia"/>
          <w:u w:val="single"/>
        </w:rPr>
        <w:t>eport</w:t>
      </w:r>
      <w:r>
        <w:rPr>
          <w:rFonts w:ascii="Times New Roman" w:eastAsiaTheme="minorEastAsia" w:hAnsi="Times New Roman" w:cs="Batang"/>
          <w:u w:val="single"/>
        </w:rPr>
        <w:t xml:space="preserve"> </w:t>
      </w:r>
      <w:r>
        <w:rPr>
          <w:rFonts w:ascii="Times New Roman" w:eastAsiaTheme="minorEastAsia" w:hAnsi="Times New Roman" w:cs="Batang" w:hint="eastAsia"/>
          <w:u w:val="single"/>
        </w:rPr>
        <w:t>a</w:t>
      </w:r>
      <w:r w:rsidRPr="00DA09DA">
        <w:rPr>
          <w:rFonts w:ascii="Times New Roman" w:eastAsiaTheme="minorEastAsia" w:hAnsi="Times New Roman" w:cs="Batang"/>
          <w:u w:val="single"/>
        </w:rPr>
        <w:t>ccurate data packet size</w:t>
      </w:r>
    </w:p>
    <w:p w14:paraId="492DC453" w14:textId="27BE3CAB" w:rsidR="00D153C1" w:rsidRDefault="005C063E" w:rsidP="00D153C1">
      <w:pPr>
        <w:rPr>
          <w:rFonts w:ascii="Times New Roman" w:eastAsiaTheme="minorEastAsia" w:hAnsi="Times New Roman" w:cs="Batang"/>
        </w:rPr>
      </w:pPr>
      <w:r>
        <w:rPr>
          <w:rFonts w:ascii="Times New Roman" w:eastAsiaTheme="minorEastAsia" w:hAnsi="Times New Roman" w:cs="Batang"/>
        </w:rPr>
        <w:t>Considering t</w:t>
      </w:r>
      <w:r w:rsidR="004C5F2D">
        <w:rPr>
          <w:rFonts w:ascii="Times New Roman" w:eastAsiaTheme="minorEastAsia" w:hAnsi="Times New Roman" w:cs="Batang"/>
        </w:rPr>
        <w:t>he</w:t>
      </w:r>
      <w:r>
        <w:rPr>
          <w:rFonts w:ascii="Times New Roman" w:eastAsiaTheme="minorEastAsia" w:hAnsi="Times New Roman" w:cs="Batang"/>
        </w:rPr>
        <w:t xml:space="preserve"> </w:t>
      </w:r>
      <w:r w:rsidR="004C5F2D">
        <w:rPr>
          <w:rFonts w:ascii="Times New Roman" w:eastAsiaTheme="minorEastAsia" w:hAnsi="Times New Roman" w:cs="Batang"/>
        </w:rPr>
        <w:t xml:space="preserve">upper layer data packet size </w:t>
      </w:r>
      <w:r>
        <w:rPr>
          <w:rFonts w:ascii="Times New Roman" w:eastAsiaTheme="minorEastAsia" w:hAnsi="Times New Roman" w:cs="Batang"/>
        </w:rPr>
        <w:t>will always be less than</w:t>
      </w:r>
      <w:r w:rsidR="004C5F2D">
        <w:rPr>
          <w:rFonts w:ascii="Times New Roman" w:eastAsiaTheme="minorEastAsia" w:hAnsi="Times New Roman" w:cs="Batang"/>
        </w:rPr>
        <w:t xml:space="preserve"> 1000 bits</w:t>
      </w:r>
      <w:r>
        <w:rPr>
          <w:rFonts w:ascii="Times New Roman" w:eastAsiaTheme="minorEastAsia" w:hAnsi="Times New Roman" w:cs="Batang"/>
        </w:rPr>
        <w:t>, the expected D2R message size could occupy nearly 10bits (units: bit) or 7bits (units: byte)</w:t>
      </w:r>
      <w:r w:rsidR="000348CE">
        <w:rPr>
          <w:rFonts w:ascii="Times New Roman" w:eastAsiaTheme="minorEastAsia" w:hAnsi="Times New Roman" w:cs="Batang"/>
        </w:rPr>
        <w:t xml:space="preserve">. It is beneficial to report only once to reduce D2R </w:t>
      </w:r>
      <w:r w:rsidR="001C7771">
        <w:rPr>
          <w:rFonts w:ascii="Times New Roman" w:eastAsiaTheme="minorEastAsia" w:hAnsi="Times New Roman" w:cs="Batang"/>
        </w:rPr>
        <w:t xml:space="preserve">message </w:t>
      </w:r>
      <w:r w:rsidR="000348CE">
        <w:rPr>
          <w:rFonts w:ascii="Times New Roman" w:eastAsiaTheme="minorEastAsia" w:hAnsi="Times New Roman" w:cs="Batang"/>
        </w:rPr>
        <w:t>overhead, e.g. reporting with the first segment.</w:t>
      </w:r>
      <w:r w:rsidR="005A4D1F">
        <w:rPr>
          <w:rFonts w:ascii="Times New Roman" w:eastAsiaTheme="minorEastAsia" w:hAnsi="Times New Roman" w:cs="Batang"/>
        </w:rPr>
        <w:t xml:space="preserve"> </w:t>
      </w:r>
      <w:r w:rsidR="00D153C1">
        <w:rPr>
          <w:rFonts w:ascii="Times New Roman" w:eastAsiaTheme="minorEastAsia" w:hAnsi="Times New Roman" w:cs="Batang"/>
        </w:rPr>
        <w:t xml:space="preserve">The reporting size could be the whole message size including the segment in this D2R </w:t>
      </w:r>
      <w:r w:rsidR="00A10969">
        <w:rPr>
          <w:rFonts w:ascii="Times New Roman" w:eastAsiaTheme="minorEastAsia" w:hAnsi="Times New Roman" w:cs="Batang"/>
        </w:rPr>
        <w:t>MAC PDU</w:t>
      </w:r>
      <w:r w:rsidR="00D153C1">
        <w:rPr>
          <w:rFonts w:ascii="Times New Roman" w:eastAsiaTheme="minorEastAsia" w:hAnsi="Times New Roman" w:cs="Batang"/>
        </w:rPr>
        <w:t xml:space="preserve"> or the remaining message size left for transmission.</w:t>
      </w:r>
    </w:p>
    <w:p w14:paraId="79297EAF" w14:textId="3E11AECC" w:rsidR="00413C4A" w:rsidRPr="00413C4A" w:rsidRDefault="005A4D1F" w:rsidP="00EC49B8">
      <w:pPr>
        <w:rPr>
          <w:rFonts w:ascii="Times New Roman" w:eastAsiaTheme="minorEastAsia" w:hAnsi="Times New Roman" w:cs="Batang"/>
        </w:rPr>
      </w:pPr>
      <w:r>
        <w:rPr>
          <w:rFonts w:ascii="Times New Roman" w:eastAsiaTheme="minorEastAsia" w:hAnsi="Times New Roman" w:cs="Batang"/>
        </w:rPr>
        <w:t>However, this will in</w:t>
      </w:r>
      <w:r w:rsidR="00D153C1">
        <w:rPr>
          <w:rFonts w:ascii="Times New Roman" w:eastAsiaTheme="minorEastAsia" w:hAnsi="Times New Roman" w:cs="Batang"/>
        </w:rPr>
        <w:t>crease</w:t>
      </w:r>
      <w:r>
        <w:rPr>
          <w:rFonts w:ascii="Times New Roman" w:eastAsiaTheme="minorEastAsia" w:hAnsi="Times New Roman" w:cs="Batang"/>
        </w:rPr>
        <w:t xml:space="preserve"> device complexity </w:t>
      </w:r>
      <w:r w:rsidR="00D153C1">
        <w:rPr>
          <w:rFonts w:ascii="Times New Roman" w:eastAsiaTheme="minorEastAsia" w:hAnsi="Times New Roman" w:cs="Batang"/>
        </w:rPr>
        <w:t xml:space="preserve">as the device should </w:t>
      </w:r>
      <w:r>
        <w:rPr>
          <w:rFonts w:ascii="Times New Roman" w:eastAsiaTheme="minorEastAsia" w:hAnsi="Times New Roman" w:cs="Batang"/>
        </w:rPr>
        <w:t>decide whe</w:t>
      </w:r>
      <w:r w:rsidR="00D153C1">
        <w:rPr>
          <w:rFonts w:ascii="Times New Roman" w:eastAsiaTheme="minorEastAsia" w:hAnsi="Times New Roman" w:cs="Batang"/>
        </w:rPr>
        <w:t>ther</w:t>
      </w:r>
      <w:r>
        <w:rPr>
          <w:rFonts w:ascii="Times New Roman" w:eastAsiaTheme="minorEastAsia" w:hAnsi="Times New Roman" w:cs="Batang"/>
        </w:rPr>
        <w:t xml:space="preserve"> to report </w:t>
      </w:r>
      <w:r w:rsidR="00D153C1">
        <w:rPr>
          <w:rFonts w:ascii="Times New Roman" w:eastAsiaTheme="minorEastAsia" w:hAnsi="Times New Roman" w:cs="Batang"/>
        </w:rPr>
        <w:t>the size information and</w:t>
      </w:r>
      <w:r>
        <w:rPr>
          <w:rFonts w:ascii="Times New Roman" w:eastAsiaTheme="minorEastAsia" w:hAnsi="Times New Roman" w:cs="Batang"/>
        </w:rPr>
        <w:t xml:space="preserve"> select corresponding MAC </w:t>
      </w:r>
      <w:r w:rsidR="00A10969">
        <w:rPr>
          <w:rFonts w:ascii="Times New Roman" w:eastAsiaTheme="minorEastAsia" w:hAnsi="Times New Roman" w:cs="Batang"/>
        </w:rPr>
        <w:t xml:space="preserve">PDU </w:t>
      </w:r>
      <w:r>
        <w:rPr>
          <w:rFonts w:ascii="Times New Roman" w:eastAsiaTheme="minorEastAsia" w:hAnsi="Times New Roman" w:cs="Batang"/>
        </w:rPr>
        <w:t>formats.</w:t>
      </w:r>
    </w:p>
    <w:p w14:paraId="72174E75" w14:textId="5BF36776" w:rsidR="00DA09DA" w:rsidRPr="00DA09DA" w:rsidRDefault="00DA09DA" w:rsidP="00DA09DA">
      <w:pPr>
        <w:rPr>
          <w:rFonts w:ascii="Times New Roman" w:eastAsiaTheme="minorEastAsia" w:hAnsi="Times New Roman" w:cs="Batang"/>
          <w:u w:val="single"/>
        </w:rPr>
      </w:pPr>
      <w:r w:rsidRPr="00DA09DA">
        <w:rPr>
          <w:rFonts w:ascii="Times New Roman" w:eastAsiaTheme="minorEastAsia" w:hAnsi="Times New Roman" w:cs="Batang" w:hint="eastAsia"/>
          <w:u w:val="single"/>
        </w:rPr>
        <w:t>O</w:t>
      </w:r>
      <w:r w:rsidRPr="00DA09DA">
        <w:rPr>
          <w:rFonts w:ascii="Times New Roman" w:eastAsiaTheme="minorEastAsia" w:hAnsi="Times New Roman" w:cs="Batang"/>
          <w:u w:val="single"/>
        </w:rPr>
        <w:t>ption</w:t>
      </w:r>
      <w:r>
        <w:rPr>
          <w:rFonts w:ascii="Times New Roman" w:eastAsiaTheme="minorEastAsia" w:hAnsi="Times New Roman" w:cs="Batang"/>
          <w:u w:val="single"/>
        </w:rPr>
        <w:t>2</w:t>
      </w:r>
      <w:r w:rsidRPr="00DA09DA">
        <w:rPr>
          <w:rFonts w:ascii="Times New Roman" w:eastAsiaTheme="minorEastAsia" w:hAnsi="Times New Roman" w:cs="Batang"/>
          <w:u w:val="single"/>
        </w:rPr>
        <w:t xml:space="preserve">: </w:t>
      </w:r>
      <w:r w:rsidR="007730DC">
        <w:rPr>
          <w:rFonts w:ascii="Times New Roman" w:eastAsiaTheme="minorEastAsia" w:hAnsi="Times New Roman" w:cs="Batang"/>
          <w:u w:val="single"/>
        </w:rPr>
        <w:t xml:space="preserve">Report </w:t>
      </w:r>
      <w:r w:rsidR="00042E9B">
        <w:rPr>
          <w:rFonts w:ascii="Times New Roman" w:eastAsiaTheme="minorEastAsia" w:hAnsi="Times New Roman" w:cs="Batang"/>
          <w:u w:val="single"/>
        </w:rPr>
        <w:t xml:space="preserve">the level </w:t>
      </w:r>
      <w:r w:rsidR="007D0A3E">
        <w:rPr>
          <w:rFonts w:ascii="Times New Roman" w:eastAsiaTheme="minorEastAsia" w:hAnsi="Times New Roman" w:cs="Batang"/>
          <w:u w:val="single"/>
        </w:rPr>
        <w:t>of</w:t>
      </w:r>
      <w:r w:rsidR="003D64C5">
        <w:rPr>
          <w:rFonts w:ascii="Times New Roman" w:eastAsiaTheme="minorEastAsia" w:hAnsi="Times New Roman" w:cs="Batang"/>
          <w:u w:val="single"/>
        </w:rPr>
        <w:t xml:space="preserve"> </w:t>
      </w:r>
      <w:r>
        <w:rPr>
          <w:rFonts w:ascii="Times New Roman" w:eastAsiaTheme="minorEastAsia" w:hAnsi="Times New Roman" w:cs="Batang" w:hint="eastAsia"/>
          <w:u w:val="single"/>
        </w:rPr>
        <w:t>packet</w:t>
      </w:r>
      <w:r>
        <w:rPr>
          <w:rFonts w:ascii="Times New Roman" w:eastAsiaTheme="minorEastAsia" w:hAnsi="Times New Roman" w:cs="Batang"/>
          <w:u w:val="single"/>
        </w:rPr>
        <w:t xml:space="preserve"> </w:t>
      </w:r>
      <w:r>
        <w:rPr>
          <w:rFonts w:ascii="Times New Roman" w:eastAsiaTheme="minorEastAsia" w:hAnsi="Times New Roman" w:cs="Batang" w:hint="eastAsia"/>
          <w:u w:val="single"/>
        </w:rPr>
        <w:t>size</w:t>
      </w:r>
      <w:r>
        <w:rPr>
          <w:rFonts w:ascii="Times New Roman" w:eastAsiaTheme="minorEastAsia" w:hAnsi="Times New Roman" w:cs="Batang"/>
          <w:u w:val="single"/>
        </w:rPr>
        <w:t xml:space="preserve"> </w:t>
      </w:r>
    </w:p>
    <w:p w14:paraId="4ACB50E4" w14:textId="3F398E86" w:rsidR="00A10969" w:rsidRDefault="00D538D3" w:rsidP="00EC49B8">
      <w:pPr>
        <w:rPr>
          <w:rFonts w:ascii="Times New Roman" w:eastAsiaTheme="minorEastAsia" w:hAnsi="Times New Roman" w:cs="Batang"/>
        </w:rPr>
      </w:pPr>
      <w:r>
        <w:rPr>
          <w:rFonts w:ascii="Times New Roman" w:eastAsiaTheme="minorEastAsia" w:hAnsi="Times New Roman" w:cs="Batang"/>
        </w:rPr>
        <w:t xml:space="preserve">In option2, the device </w:t>
      </w:r>
      <w:r w:rsidR="001C7771">
        <w:rPr>
          <w:rFonts w:ascii="Times New Roman" w:eastAsiaTheme="minorEastAsia" w:hAnsi="Times New Roman" w:cs="Batang"/>
        </w:rPr>
        <w:t>could</w:t>
      </w:r>
      <w:r>
        <w:rPr>
          <w:rFonts w:ascii="Times New Roman" w:eastAsiaTheme="minorEastAsia" w:hAnsi="Times New Roman" w:cs="Batang"/>
        </w:rPr>
        <w:t xml:space="preserve"> indicate the D2R packet size within </w:t>
      </w:r>
      <w:r w:rsidR="007D0A3E">
        <w:rPr>
          <w:rFonts w:ascii="Times New Roman" w:eastAsiaTheme="minorEastAsia" w:hAnsi="Times New Roman" w:cs="Batang"/>
        </w:rPr>
        <w:t>a</w:t>
      </w:r>
      <w:r w:rsidR="009C4D2D">
        <w:rPr>
          <w:rFonts w:ascii="Times New Roman" w:eastAsiaTheme="minorEastAsia" w:hAnsi="Times New Roman" w:cs="Batang"/>
        </w:rPr>
        <w:t xml:space="preserve"> </w:t>
      </w:r>
      <w:r>
        <w:rPr>
          <w:rFonts w:ascii="Times New Roman" w:eastAsiaTheme="minorEastAsia" w:hAnsi="Times New Roman" w:cs="Batang"/>
        </w:rPr>
        <w:t>packet size range</w:t>
      </w:r>
      <w:r w:rsidR="00A10969">
        <w:rPr>
          <w:rFonts w:ascii="Times New Roman" w:eastAsiaTheme="minorEastAsia" w:hAnsi="Times New Roman" w:cs="Batang"/>
        </w:rPr>
        <w:t xml:space="preserve"> which is quite similar with BSR scheme in NR</w:t>
      </w:r>
      <w:r>
        <w:rPr>
          <w:rFonts w:ascii="Times New Roman" w:eastAsiaTheme="minorEastAsia" w:hAnsi="Times New Roman" w:cs="Batang"/>
        </w:rPr>
        <w:t xml:space="preserve">. </w:t>
      </w:r>
      <w:r w:rsidR="003D64C5">
        <w:rPr>
          <w:rFonts w:ascii="Times New Roman" w:eastAsiaTheme="minorEastAsia" w:hAnsi="Times New Roman" w:cs="Batang"/>
        </w:rPr>
        <w:t xml:space="preserve">The bits occupied </w:t>
      </w:r>
      <w:r>
        <w:rPr>
          <w:rFonts w:ascii="Times New Roman" w:eastAsiaTheme="minorEastAsia" w:hAnsi="Times New Roman" w:cs="Batang"/>
        </w:rPr>
        <w:t xml:space="preserve">depends on </w:t>
      </w:r>
      <w:r w:rsidR="003D64C5">
        <w:rPr>
          <w:rFonts w:ascii="Times New Roman" w:eastAsiaTheme="minorEastAsia" w:hAnsi="Times New Roman" w:cs="Batang"/>
        </w:rPr>
        <w:t>how the range is partitioned</w:t>
      </w:r>
      <w:r w:rsidR="00090D9E">
        <w:rPr>
          <w:rFonts w:ascii="Times New Roman" w:eastAsiaTheme="minorEastAsia" w:hAnsi="Times New Roman" w:cs="Batang"/>
        </w:rPr>
        <w:t xml:space="preserve">. </w:t>
      </w:r>
      <w:r w:rsidR="001C7771">
        <w:rPr>
          <w:rFonts w:ascii="Times New Roman" w:eastAsiaTheme="minorEastAsia" w:hAnsi="Times New Roman" w:cs="Batang"/>
        </w:rPr>
        <w:t>For</w:t>
      </w:r>
      <w:r w:rsidR="003D64C5">
        <w:rPr>
          <w:rFonts w:ascii="Times New Roman" w:eastAsiaTheme="minorEastAsia" w:hAnsi="Times New Roman" w:cs="Batang"/>
        </w:rPr>
        <w:t xml:space="preserve"> </w:t>
      </w:r>
      <w:r w:rsidR="009644B6">
        <w:rPr>
          <w:rFonts w:ascii="Times New Roman" w:eastAsiaTheme="minorEastAsia" w:hAnsi="Times New Roman" w:cs="Batang"/>
        </w:rPr>
        <w:t xml:space="preserve">the message with maximum </w:t>
      </w:r>
      <w:r w:rsidR="003D64C5">
        <w:rPr>
          <w:rFonts w:ascii="Times New Roman" w:eastAsiaTheme="minorEastAsia" w:hAnsi="Times New Roman" w:cs="Batang"/>
        </w:rPr>
        <w:t>1000bits, 2bits or 3bits</w:t>
      </w:r>
      <w:r w:rsidR="00A10969">
        <w:rPr>
          <w:rFonts w:ascii="Times New Roman" w:eastAsiaTheme="minorEastAsia" w:hAnsi="Times New Roman" w:cs="Batang"/>
        </w:rPr>
        <w:t xml:space="preserve"> </w:t>
      </w:r>
      <w:r w:rsidR="009644B6">
        <w:rPr>
          <w:rFonts w:ascii="Times New Roman" w:eastAsiaTheme="minorEastAsia" w:hAnsi="Times New Roman" w:cs="Batang"/>
        </w:rPr>
        <w:t>index for the packet size level</w:t>
      </w:r>
      <w:r w:rsidR="00042E9B">
        <w:rPr>
          <w:rFonts w:ascii="Times New Roman" w:eastAsiaTheme="minorEastAsia" w:hAnsi="Times New Roman" w:cs="Batang"/>
        </w:rPr>
        <w:t xml:space="preserve"> </w:t>
      </w:r>
      <w:r w:rsidR="003D64C5">
        <w:rPr>
          <w:rFonts w:ascii="Times New Roman" w:eastAsiaTheme="minorEastAsia" w:hAnsi="Times New Roman" w:cs="Batang"/>
        </w:rPr>
        <w:t xml:space="preserve">is enough to indicate at most 4 or 8 levels. </w:t>
      </w:r>
    </w:p>
    <w:p w14:paraId="1E2473EF" w14:textId="1E1D8B90" w:rsidR="00542AF4" w:rsidRPr="00090D9E" w:rsidRDefault="00D538D3" w:rsidP="00EC49B8">
      <w:pPr>
        <w:rPr>
          <w:rFonts w:ascii="Times New Roman" w:eastAsiaTheme="minorEastAsia" w:hAnsi="Times New Roman" w:cs="Batang"/>
        </w:rPr>
      </w:pPr>
      <w:r>
        <w:rPr>
          <w:rFonts w:ascii="Times New Roman" w:eastAsiaTheme="minorEastAsia" w:hAnsi="Times New Roman" w:cs="Batang"/>
        </w:rPr>
        <w:t xml:space="preserve">As the overhead is relatively low, the device could report </w:t>
      </w:r>
      <w:r w:rsidR="00A10969">
        <w:rPr>
          <w:rFonts w:ascii="Times New Roman" w:eastAsiaTheme="minorEastAsia" w:hAnsi="Times New Roman" w:cs="Batang"/>
        </w:rPr>
        <w:t xml:space="preserve">the </w:t>
      </w:r>
      <w:r w:rsidR="009644B6">
        <w:rPr>
          <w:rFonts w:ascii="Times New Roman" w:eastAsiaTheme="minorEastAsia" w:hAnsi="Times New Roman" w:cs="Batang"/>
        </w:rPr>
        <w:t xml:space="preserve">indication </w:t>
      </w:r>
      <w:r w:rsidR="007730DC">
        <w:rPr>
          <w:rFonts w:ascii="Times New Roman" w:eastAsiaTheme="minorEastAsia" w:hAnsi="Times New Roman" w:cs="Batang"/>
        </w:rPr>
        <w:t>in</w:t>
      </w:r>
      <w:r>
        <w:rPr>
          <w:rFonts w:ascii="Times New Roman" w:eastAsiaTheme="minorEastAsia" w:hAnsi="Times New Roman" w:cs="Batang"/>
        </w:rPr>
        <w:t xml:space="preserve"> every D2R </w:t>
      </w:r>
      <w:r w:rsidR="001C7771">
        <w:rPr>
          <w:rFonts w:ascii="Times New Roman" w:eastAsiaTheme="minorEastAsia" w:hAnsi="Times New Roman" w:cs="Batang"/>
        </w:rPr>
        <w:t>message</w:t>
      </w:r>
      <w:r>
        <w:rPr>
          <w:rFonts w:ascii="Times New Roman" w:eastAsiaTheme="minorEastAsia" w:hAnsi="Times New Roman" w:cs="Batang"/>
        </w:rPr>
        <w:t xml:space="preserve"> and it will be set to “zero” if there is no data left for further transmission</w:t>
      </w:r>
      <w:r w:rsidR="001C7771">
        <w:rPr>
          <w:rFonts w:ascii="Times New Roman" w:eastAsiaTheme="minorEastAsia" w:hAnsi="Times New Roman" w:cs="Batang"/>
        </w:rPr>
        <w:t>, which could also work for unsegment packet</w:t>
      </w:r>
      <w:r w:rsidR="007730DC">
        <w:rPr>
          <w:rFonts w:ascii="Times New Roman" w:eastAsiaTheme="minorEastAsia" w:hAnsi="Times New Roman" w:cs="Batang"/>
        </w:rPr>
        <w:t xml:space="preserve">. </w:t>
      </w:r>
      <w:r w:rsidR="001C7771">
        <w:rPr>
          <w:rFonts w:ascii="Times New Roman" w:eastAsiaTheme="minorEastAsia" w:hAnsi="Times New Roman" w:cs="Batang"/>
        </w:rPr>
        <w:t xml:space="preserve">This means unified D2R MAC PDU format and is quite simple for device. </w:t>
      </w:r>
    </w:p>
    <w:p w14:paraId="58E1C01C" w14:textId="2CC06DC9" w:rsidR="00A541DF" w:rsidRDefault="002147C3" w:rsidP="002147C3">
      <w:pPr>
        <w:rPr>
          <w:rFonts w:ascii="Times New Roman" w:eastAsiaTheme="minorEastAsia" w:hAnsi="Times New Roman"/>
          <w:b/>
          <w:bCs/>
          <w:iCs/>
        </w:rPr>
      </w:pPr>
      <w:r w:rsidRPr="002147C3">
        <w:rPr>
          <w:rFonts w:ascii="Times New Roman" w:eastAsiaTheme="minorEastAsia" w:hAnsi="Times New Roman"/>
          <w:b/>
          <w:bCs/>
          <w:iCs/>
        </w:rPr>
        <w:t xml:space="preserve">Proposal </w:t>
      </w:r>
      <w:r w:rsidR="008508F5">
        <w:rPr>
          <w:rFonts w:ascii="Times New Roman" w:eastAsiaTheme="minorEastAsia" w:hAnsi="Times New Roman"/>
          <w:b/>
          <w:bCs/>
          <w:iCs/>
        </w:rPr>
        <w:t>5.1</w:t>
      </w:r>
      <w:r w:rsidRPr="002147C3">
        <w:rPr>
          <w:rFonts w:ascii="Times New Roman" w:eastAsiaTheme="minorEastAsia" w:hAnsi="Times New Roman"/>
          <w:b/>
          <w:bCs/>
          <w:iCs/>
        </w:rPr>
        <w:t xml:space="preserve">: </w:t>
      </w:r>
      <w:r w:rsidR="00A541DF" w:rsidRPr="00A541DF">
        <w:rPr>
          <w:rFonts w:ascii="Times New Roman" w:eastAsiaTheme="minorEastAsia" w:hAnsi="Times New Roman"/>
          <w:b/>
          <w:bCs/>
          <w:iCs/>
        </w:rPr>
        <w:t xml:space="preserve">It is proposed RAN2 to </w:t>
      </w:r>
      <w:r w:rsidR="00A541DF">
        <w:rPr>
          <w:rFonts w:ascii="Times New Roman" w:eastAsiaTheme="minorEastAsia" w:hAnsi="Times New Roman"/>
          <w:b/>
          <w:bCs/>
          <w:iCs/>
        </w:rPr>
        <w:t xml:space="preserve">consider the following </w:t>
      </w:r>
      <w:r w:rsidR="00A541DF" w:rsidRPr="00A541DF">
        <w:rPr>
          <w:rFonts w:ascii="Times New Roman" w:eastAsiaTheme="minorEastAsia" w:hAnsi="Times New Roman"/>
          <w:b/>
          <w:bCs/>
          <w:iCs/>
        </w:rPr>
        <w:t xml:space="preserve">two options for </w:t>
      </w:r>
      <w:r w:rsidR="00A541DF">
        <w:rPr>
          <w:rFonts w:ascii="Times New Roman" w:eastAsiaTheme="minorEastAsia" w:hAnsi="Times New Roman"/>
          <w:b/>
          <w:bCs/>
          <w:iCs/>
        </w:rPr>
        <w:t>expected D2R message</w:t>
      </w:r>
      <w:r w:rsidR="00A541DF" w:rsidRPr="00A541DF">
        <w:rPr>
          <w:rFonts w:ascii="Times New Roman" w:eastAsiaTheme="minorEastAsia" w:hAnsi="Times New Roman"/>
          <w:b/>
          <w:bCs/>
          <w:iCs/>
        </w:rPr>
        <w:t xml:space="preserve"> size </w:t>
      </w:r>
      <w:r w:rsidR="007730DC">
        <w:rPr>
          <w:rFonts w:ascii="Times New Roman" w:eastAsiaTheme="minorEastAsia" w:hAnsi="Times New Roman"/>
          <w:b/>
          <w:bCs/>
          <w:iCs/>
        </w:rPr>
        <w:t xml:space="preserve">information </w:t>
      </w:r>
      <w:r w:rsidR="00A541DF" w:rsidRPr="00A541DF">
        <w:rPr>
          <w:rFonts w:ascii="Times New Roman" w:eastAsiaTheme="minorEastAsia" w:hAnsi="Times New Roman"/>
          <w:b/>
          <w:bCs/>
          <w:iCs/>
        </w:rPr>
        <w:t>report</w:t>
      </w:r>
      <w:r w:rsidR="001C7771">
        <w:rPr>
          <w:rFonts w:ascii="Times New Roman" w:eastAsiaTheme="minorEastAsia" w:hAnsi="Times New Roman"/>
          <w:b/>
          <w:bCs/>
          <w:iCs/>
        </w:rPr>
        <w:t>ing</w:t>
      </w:r>
      <w:r w:rsidR="00A541DF" w:rsidRPr="00A541DF">
        <w:rPr>
          <w:rFonts w:ascii="Times New Roman" w:eastAsiaTheme="minorEastAsia" w:hAnsi="Times New Roman"/>
          <w:b/>
          <w:bCs/>
          <w:iCs/>
        </w:rPr>
        <w:t>:</w:t>
      </w:r>
    </w:p>
    <w:p w14:paraId="2BCA037B" w14:textId="6E7FE7D4" w:rsidR="00A541DF" w:rsidRPr="00047BEA" w:rsidRDefault="00A541DF" w:rsidP="00047BEA">
      <w:pPr>
        <w:pStyle w:val="a7"/>
        <w:numPr>
          <w:ilvl w:val="0"/>
          <w:numId w:val="30"/>
        </w:numPr>
        <w:rPr>
          <w:rFonts w:ascii="Times New Roman" w:eastAsiaTheme="minorEastAsia" w:hAnsi="Times New Roman"/>
          <w:b/>
          <w:bCs/>
          <w:iCs/>
        </w:rPr>
      </w:pPr>
      <w:r w:rsidRPr="00047BEA">
        <w:rPr>
          <w:rFonts w:ascii="Times New Roman" w:eastAsiaTheme="minorEastAsia" w:hAnsi="Times New Roman" w:hint="eastAsia"/>
          <w:b/>
          <w:bCs/>
          <w:iCs/>
        </w:rPr>
        <w:t>O</w:t>
      </w:r>
      <w:r w:rsidRPr="00047BEA">
        <w:rPr>
          <w:rFonts w:ascii="Times New Roman" w:eastAsiaTheme="minorEastAsia" w:hAnsi="Times New Roman"/>
          <w:b/>
          <w:bCs/>
          <w:iCs/>
        </w:rPr>
        <w:t>ption1: R</w:t>
      </w:r>
      <w:r w:rsidRPr="00047BEA">
        <w:rPr>
          <w:rFonts w:ascii="Times New Roman" w:eastAsiaTheme="minorEastAsia" w:hAnsi="Times New Roman" w:hint="eastAsia"/>
          <w:b/>
          <w:bCs/>
          <w:iCs/>
        </w:rPr>
        <w:t>eport</w:t>
      </w:r>
      <w:r w:rsidRPr="00047BEA">
        <w:rPr>
          <w:rFonts w:ascii="Times New Roman" w:eastAsiaTheme="minorEastAsia" w:hAnsi="Times New Roman"/>
          <w:b/>
          <w:bCs/>
          <w:iCs/>
        </w:rPr>
        <w:t xml:space="preserve"> </w:t>
      </w:r>
      <w:r w:rsidRPr="00047BEA">
        <w:rPr>
          <w:rFonts w:ascii="Times New Roman" w:eastAsiaTheme="minorEastAsia" w:hAnsi="Times New Roman" w:hint="eastAsia"/>
          <w:b/>
          <w:bCs/>
          <w:iCs/>
        </w:rPr>
        <w:t>a</w:t>
      </w:r>
      <w:r w:rsidRPr="00047BEA">
        <w:rPr>
          <w:rFonts w:ascii="Times New Roman" w:eastAsiaTheme="minorEastAsia" w:hAnsi="Times New Roman"/>
          <w:b/>
          <w:bCs/>
          <w:iCs/>
        </w:rPr>
        <w:t>ccurate data packet size</w:t>
      </w:r>
      <w:r w:rsidR="00047BEA">
        <w:rPr>
          <w:rFonts w:ascii="Times New Roman" w:eastAsiaTheme="minorEastAsia" w:hAnsi="Times New Roman"/>
          <w:b/>
          <w:bCs/>
          <w:iCs/>
        </w:rPr>
        <w:t xml:space="preserve">, </w:t>
      </w:r>
      <w:proofErr w:type="spellStart"/>
      <w:r w:rsidR="00047BEA">
        <w:rPr>
          <w:rFonts w:ascii="Times New Roman" w:eastAsiaTheme="minorEastAsia" w:hAnsi="Times New Roman"/>
          <w:b/>
          <w:bCs/>
          <w:iCs/>
        </w:rPr>
        <w:t>e.g</w:t>
      </w:r>
      <w:proofErr w:type="spellEnd"/>
      <w:r w:rsidR="00047BEA">
        <w:rPr>
          <w:rFonts w:ascii="Times New Roman" w:eastAsiaTheme="minorEastAsia" w:hAnsi="Times New Roman"/>
          <w:b/>
          <w:bCs/>
          <w:iCs/>
        </w:rPr>
        <w:t xml:space="preserve"> with the first segment</w:t>
      </w:r>
      <w:r w:rsidR="007D0A3E">
        <w:rPr>
          <w:rFonts w:ascii="Times New Roman" w:eastAsiaTheme="minorEastAsia" w:hAnsi="Times New Roman"/>
          <w:b/>
          <w:bCs/>
          <w:iCs/>
        </w:rPr>
        <w:t>;</w:t>
      </w:r>
    </w:p>
    <w:p w14:paraId="5C7235E8" w14:textId="473A4B3B" w:rsidR="002147C3" w:rsidRPr="00047BEA" w:rsidRDefault="00A541DF" w:rsidP="00047BEA">
      <w:pPr>
        <w:pStyle w:val="a7"/>
        <w:numPr>
          <w:ilvl w:val="0"/>
          <w:numId w:val="30"/>
        </w:numPr>
        <w:rPr>
          <w:rFonts w:ascii="Times New Roman" w:eastAsiaTheme="minorEastAsia" w:hAnsi="Times New Roman"/>
          <w:b/>
          <w:bCs/>
          <w:iCs/>
        </w:rPr>
      </w:pPr>
      <w:r w:rsidRPr="00047BEA">
        <w:rPr>
          <w:rFonts w:ascii="Times New Roman" w:eastAsiaTheme="minorEastAsia" w:hAnsi="Times New Roman" w:hint="eastAsia"/>
          <w:b/>
          <w:bCs/>
          <w:iCs/>
        </w:rPr>
        <w:t>O</w:t>
      </w:r>
      <w:r w:rsidRPr="00047BEA">
        <w:rPr>
          <w:rFonts w:ascii="Times New Roman" w:eastAsiaTheme="minorEastAsia" w:hAnsi="Times New Roman"/>
          <w:b/>
          <w:bCs/>
          <w:iCs/>
        </w:rPr>
        <w:t xml:space="preserve">ption2: </w:t>
      </w:r>
      <w:r w:rsidR="007730DC">
        <w:rPr>
          <w:rFonts w:ascii="Times New Roman" w:eastAsiaTheme="minorEastAsia" w:hAnsi="Times New Roman"/>
          <w:b/>
          <w:bCs/>
          <w:iCs/>
        </w:rPr>
        <w:t xml:space="preserve">Report </w:t>
      </w:r>
      <w:r w:rsidR="009644B6">
        <w:rPr>
          <w:rFonts w:ascii="Times New Roman" w:eastAsiaTheme="minorEastAsia" w:hAnsi="Times New Roman"/>
          <w:b/>
          <w:bCs/>
          <w:iCs/>
        </w:rPr>
        <w:t xml:space="preserve">the level </w:t>
      </w:r>
      <w:r w:rsidR="007D0A3E" w:rsidRPr="007D0A3E">
        <w:rPr>
          <w:rFonts w:ascii="Times New Roman" w:eastAsiaTheme="minorEastAsia" w:hAnsi="Times New Roman"/>
          <w:b/>
          <w:bCs/>
          <w:iCs/>
        </w:rPr>
        <w:t>of packet size</w:t>
      </w:r>
      <w:r w:rsidRPr="00047BEA">
        <w:rPr>
          <w:rFonts w:ascii="Times New Roman" w:eastAsiaTheme="minorEastAsia" w:hAnsi="Times New Roman" w:hint="eastAsia"/>
          <w:b/>
          <w:bCs/>
          <w:iCs/>
        </w:rPr>
        <w:t>.</w:t>
      </w:r>
    </w:p>
    <w:p w14:paraId="1BFF917E" w14:textId="3C1FEE56" w:rsidR="009C4D2D" w:rsidRDefault="009C4D2D" w:rsidP="00AE0E3D">
      <w:pPr>
        <w:rPr>
          <w:rFonts w:ascii="Times New Roman" w:eastAsiaTheme="minorEastAsia" w:hAnsi="Times New Roman" w:cs="Batang"/>
          <w:lang w:val="en-US"/>
        </w:rPr>
      </w:pPr>
      <w:r w:rsidRPr="002147C3">
        <w:rPr>
          <w:rFonts w:ascii="Times New Roman" w:eastAsiaTheme="minorEastAsia" w:hAnsi="Times New Roman"/>
          <w:b/>
          <w:bCs/>
          <w:iCs/>
        </w:rPr>
        <w:t xml:space="preserve">Proposal </w:t>
      </w:r>
      <w:r w:rsidR="008508F5">
        <w:rPr>
          <w:rFonts w:ascii="Times New Roman" w:eastAsiaTheme="minorEastAsia" w:hAnsi="Times New Roman"/>
          <w:b/>
          <w:bCs/>
          <w:iCs/>
        </w:rPr>
        <w:t>5.2</w:t>
      </w:r>
      <w:r w:rsidRPr="002147C3">
        <w:rPr>
          <w:rFonts w:ascii="Times New Roman" w:eastAsiaTheme="minorEastAsia" w:hAnsi="Times New Roman"/>
          <w:b/>
          <w:bCs/>
          <w:iCs/>
        </w:rPr>
        <w:t xml:space="preserve">: </w:t>
      </w:r>
      <w:r>
        <w:rPr>
          <w:rFonts w:ascii="Times New Roman" w:eastAsiaTheme="minorEastAsia" w:hAnsi="Times New Roman"/>
          <w:b/>
          <w:bCs/>
          <w:iCs/>
        </w:rPr>
        <w:t xml:space="preserve">The </w:t>
      </w:r>
      <w:r w:rsidR="007D0A3E" w:rsidRPr="007D0A3E">
        <w:rPr>
          <w:rFonts w:ascii="Times New Roman" w:eastAsiaTheme="minorEastAsia" w:hAnsi="Times New Roman"/>
          <w:b/>
          <w:bCs/>
          <w:iCs/>
        </w:rPr>
        <w:t>indication of packet size range</w:t>
      </w:r>
      <w:r>
        <w:rPr>
          <w:rFonts w:ascii="Times New Roman" w:eastAsiaTheme="minorEastAsia" w:hAnsi="Times New Roman"/>
          <w:b/>
          <w:bCs/>
          <w:iCs/>
        </w:rPr>
        <w:t xml:space="preserve"> should be included in every D2R </w:t>
      </w:r>
      <w:r w:rsidR="001C7771">
        <w:rPr>
          <w:rFonts w:ascii="Times New Roman" w:eastAsiaTheme="minorEastAsia" w:hAnsi="Times New Roman"/>
          <w:b/>
          <w:bCs/>
          <w:iCs/>
        </w:rPr>
        <w:t>message</w:t>
      </w:r>
      <w:r>
        <w:rPr>
          <w:rFonts w:ascii="Times New Roman" w:eastAsiaTheme="minorEastAsia" w:hAnsi="Times New Roman"/>
          <w:b/>
          <w:bCs/>
          <w:iCs/>
        </w:rPr>
        <w:t xml:space="preserve"> </w:t>
      </w:r>
      <w:r w:rsidR="005851BC">
        <w:rPr>
          <w:rFonts w:ascii="Times New Roman" w:eastAsiaTheme="minorEastAsia" w:hAnsi="Times New Roman"/>
          <w:b/>
          <w:bCs/>
          <w:iCs/>
        </w:rPr>
        <w:t xml:space="preserve">including </w:t>
      </w:r>
      <w:r w:rsidR="007D0A3E">
        <w:rPr>
          <w:rFonts w:ascii="Times New Roman" w:eastAsiaTheme="minorEastAsia" w:hAnsi="Times New Roman"/>
          <w:b/>
          <w:bCs/>
          <w:iCs/>
        </w:rPr>
        <w:t>upper layer data</w:t>
      </w:r>
      <w:r>
        <w:rPr>
          <w:rFonts w:ascii="Times New Roman" w:eastAsiaTheme="minorEastAsia" w:hAnsi="Times New Roman"/>
          <w:b/>
          <w:bCs/>
          <w:iCs/>
        </w:rPr>
        <w:t xml:space="preserve">. </w:t>
      </w:r>
    </w:p>
    <w:p w14:paraId="6DA09F30" w14:textId="0DE74B44" w:rsidR="00682AE7" w:rsidRDefault="00682AE7" w:rsidP="00AE0E3D">
      <w:pPr>
        <w:rPr>
          <w:rFonts w:ascii="Times New Roman" w:eastAsiaTheme="minorEastAsia" w:hAnsi="Times New Roman" w:cs="Batang"/>
          <w:lang w:val="en-US"/>
        </w:rPr>
      </w:pPr>
      <w:r>
        <w:rPr>
          <w:rFonts w:ascii="Times New Roman" w:eastAsiaTheme="minorEastAsia" w:hAnsi="Times New Roman" w:cs="Batang"/>
          <w:lang w:val="en-US"/>
        </w:rPr>
        <w:t>In last meeting, i</w:t>
      </w:r>
      <w:r w:rsidR="00A87FC4">
        <w:rPr>
          <w:rFonts w:ascii="Times New Roman" w:eastAsiaTheme="minorEastAsia" w:hAnsi="Times New Roman" w:cs="Batang"/>
          <w:lang w:val="en-US"/>
        </w:rPr>
        <w:t xml:space="preserve">t </w:t>
      </w:r>
      <w:r>
        <w:rPr>
          <w:rFonts w:ascii="Times New Roman" w:eastAsiaTheme="minorEastAsia" w:hAnsi="Times New Roman" w:cs="Batang"/>
          <w:lang w:val="en-US"/>
        </w:rPr>
        <w:t>has been</w:t>
      </w:r>
      <w:r w:rsidR="00A87FC4">
        <w:rPr>
          <w:rFonts w:ascii="Times New Roman" w:eastAsiaTheme="minorEastAsia" w:hAnsi="Times New Roman" w:cs="Batang"/>
          <w:lang w:val="en-US"/>
        </w:rPr>
        <w:t xml:space="preserve"> agreed to support segment retransmission with an offset in MAC layer. </w:t>
      </w:r>
      <w:r w:rsidR="001C7771">
        <w:rPr>
          <w:rFonts w:ascii="Times New Roman" w:eastAsiaTheme="minorEastAsia" w:hAnsi="Times New Roman" w:cs="Batang"/>
          <w:lang w:val="en-US"/>
        </w:rPr>
        <w:t>For</w:t>
      </w:r>
      <w:r w:rsidR="007D0A3E">
        <w:rPr>
          <w:rFonts w:ascii="Times New Roman" w:eastAsiaTheme="minorEastAsia" w:hAnsi="Times New Roman" w:cs="Batang"/>
          <w:lang w:val="en-US"/>
        </w:rPr>
        <w:t xml:space="preserve"> the </w:t>
      </w:r>
      <w:r w:rsidR="00A87FC4">
        <w:rPr>
          <w:rFonts w:ascii="Times New Roman" w:eastAsiaTheme="minorEastAsia" w:hAnsi="Times New Roman" w:cs="Batang"/>
          <w:lang w:val="en-US"/>
        </w:rPr>
        <w:t>first segment</w:t>
      </w:r>
      <w:r>
        <w:rPr>
          <w:rFonts w:ascii="Times New Roman" w:eastAsiaTheme="minorEastAsia" w:hAnsi="Times New Roman" w:cs="Batang"/>
          <w:lang w:val="en-US"/>
        </w:rPr>
        <w:t xml:space="preserve"> or unsegmented packet</w:t>
      </w:r>
      <w:r w:rsidR="007D0A3E">
        <w:rPr>
          <w:rFonts w:ascii="Times New Roman" w:eastAsiaTheme="minorEastAsia" w:hAnsi="Times New Roman" w:cs="Batang"/>
          <w:lang w:val="en-US"/>
        </w:rPr>
        <w:t xml:space="preserve"> lost</w:t>
      </w:r>
      <w:r w:rsidR="001C7771">
        <w:rPr>
          <w:rFonts w:ascii="Times New Roman" w:eastAsiaTheme="minorEastAsia" w:hAnsi="Times New Roman" w:cs="Batang"/>
          <w:lang w:val="en-US"/>
        </w:rPr>
        <w:t xml:space="preserve"> case, it could also work</w:t>
      </w:r>
      <w:r w:rsidR="00A87FC4">
        <w:rPr>
          <w:rFonts w:ascii="Times New Roman" w:eastAsiaTheme="minorEastAsia" w:hAnsi="Times New Roman" w:cs="Batang"/>
          <w:lang w:val="en-US"/>
        </w:rPr>
        <w:t xml:space="preserve"> with the offset </w:t>
      </w:r>
      <w:r w:rsidR="007D0A3E">
        <w:rPr>
          <w:rFonts w:ascii="Times New Roman" w:eastAsiaTheme="minorEastAsia" w:hAnsi="Times New Roman" w:cs="Batang"/>
          <w:lang w:val="en-US"/>
        </w:rPr>
        <w:t>sets to</w:t>
      </w:r>
      <w:r w:rsidR="00A87FC4">
        <w:rPr>
          <w:rFonts w:ascii="Times New Roman" w:eastAsiaTheme="minorEastAsia" w:hAnsi="Times New Roman" w:cs="Batang"/>
          <w:lang w:val="en-US"/>
        </w:rPr>
        <w:t xml:space="preserve"> “zero”</w:t>
      </w:r>
      <w:r>
        <w:rPr>
          <w:rFonts w:ascii="Times New Roman" w:eastAsiaTheme="minorEastAsia" w:hAnsi="Times New Roman" w:cs="Batang"/>
          <w:lang w:val="en-US"/>
        </w:rPr>
        <w:t xml:space="preserve">. </w:t>
      </w:r>
      <w:r w:rsidR="00D16DE2" w:rsidRPr="00D16DE2">
        <w:rPr>
          <w:rFonts w:ascii="Times New Roman" w:eastAsiaTheme="minorEastAsia" w:hAnsi="Times New Roman" w:cs="Batang"/>
          <w:lang w:val="en-US"/>
        </w:rPr>
        <w:t xml:space="preserve">In such scenarios, the device can uniformly handle </w:t>
      </w:r>
      <w:r w:rsidR="001C7771" w:rsidRPr="00D16DE2">
        <w:rPr>
          <w:rFonts w:ascii="Times New Roman" w:eastAsiaTheme="minorEastAsia" w:hAnsi="Times New Roman" w:cs="Batang"/>
          <w:lang w:val="en-US"/>
        </w:rPr>
        <w:t xml:space="preserve">retransmissions </w:t>
      </w:r>
      <w:r w:rsidR="001C7771">
        <w:rPr>
          <w:rFonts w:ascii="Times New Roman" w:eastAsiaTheme="minorEastAsia" w:hAnsi="Times New Roman" w:cs="Batang"/>
          <w:lang w:val="en-US"/>
        </w:rPr>
        <w:t xml:space="preserve">of </w:t>
      </w:r>
      <w:r w:rsidR="00D16DE2" w:rsidRPr="00D16DE2">
        <w:rPr>
          <w:rFonts w:ascii="Times New Roman" w:eastAsiaTheme="minorEastAsia" w:hAnsi="Times New Roman" w:cs="Batang"/>
          <w:lang w:val="en-US"/>
        </w:rPr>
        <w:t xml:space="preserve">the initial R2D message and subsequent </w:t>
      </w:r>
      <w:r w:rsidR="00D16DE2">
        <w:rPr>
          <w:rFonts w:ascii="Times New Roman" w:eastAsiaTheme="minorEastAsia" w:hAnsi="Times New Roman" w:cs="Batang"/>
          <w:lang w:val="en-US"/>
        </w:rPr>
        <w:t xml:space="preserve">R2D message for </w:t>
      </w:r>
      <w:r w:rsidR="00D16DE2" w:rsidRPr="00D16DE2">
        <w:rPr>
          <w:rFonts w:ascii="Times New Roman" w:eastAsiaTheme="minorEastAsia" w:hAnsi="Times New Roman" w:cs="Batang"/>
          <w:lang w:val="en-US"/>
        </w:rPr>
        <w:t xml:space="preserve">segment scheduling, </w:t>
      </w:r>
      <w:r w:rsidR="00D16DE2">
        <w:rPr>
          <w:rFonts w:ascii="Times New Roman" w:eastAsiaTheme="minorEastAsia" w:hAnsi="Times New Roman" w:cs="Batang"/>
          <w:lang w:val="en-US"/>
        </w:rPr>
        <w:t xml:space="preserve">with </w:t>
      </w:r>
      <w:r w:rsidR="00D16DE2" w:rsidRPr="00D16DE2">
        <w:rPr>
          <w:rFonts w:ascii="Times New Roman" w:eastAsiaTheme="minorEastAsia" w:hAnsi="Times New Roman" w:cs="Batang"/>
          <w:lang w:val="en-US"/>
        </w:rPr>
        <w:t>simplifying implementation.</w:t>
      </w:r>
    </w:p>
    <w:p w14:paraId="4671F301" w14:textId="14236D76" w:rsidR="00682AE7" w:rsidRDefault="00682AE7" w:rsidP="00A800E2">
      <w:pPr>
        <w:rPr>
          <w:rFonts w:ascii="Times New Roman" w:eastAsiaTheme="minorEastAsia" w:hAnsi="Times New Roman"/>
          <w:b/>
          <w:bCs/>
          <w:iCs/>
        </w:rPr>
      </w:pPr>
      <w:r w:rsidRPr="00682AE7">
        <w:rPr>
          <w:rFonts w:ascii="Times New Roman" w:eastAsiaTheme="minorEastAsia" w:hAnsi="Times New Roman"/>
          <w:b/>
          <w:bCs/>
          <w:iCs/>
        </w:rPr>
        <w:t xml:space="preserve">Proposal </w:t>
      </w:r>
      <w:r w:rsidR="008508F5">
        <w:rPr>
          <w:rFonts w:ascii="Times New Roman" w:eastAsiaTheme="minorEastAsia" w:hAnsi="Times New Roman"/>
          <w:b/>
          <w:bCs/>
          <w:iCs/>
        </w:rPr>
        <w:t>6</w:t>
      </w:r>
      <w:r w:rsidRPr="00682AE7">
        <w:rPr>
          <w:rFonts w:ascii="Times New Roman" w:eastAsiaTheme="minorEastAsia" w:hAnsi="Times New Roman"/>
          <w:b/>
          <w:bCs/>
          <w:iCs/>
        </w:rPr>
        <w:t>:</w:t>
      </w:r>
      <w:r w:rsidR="00A800E2" w:rsidRPr="00682AE7">
        <w:rPr>
          <w:rFonts w:ascii="Times New Roman" w:eastAsiaTheme="minorEastAsia" w:hAnsi="Times New Roman"/>
          <w:b/>
          <w:bCs/>
          <w:iCs/>
        </w:rPr>
        <w:t xml:space="preserve"> </w:t>
      </w:r>
      <w:r>
        <w:rPr>
          <w:rFonts w:ascii="Times New Roman" w:eastAsiaTheme="minorEastAsia" w:hAnsi="Times New Roman"/>
          <w:b/>
          <w:bCs/>
          <w:iCs/>
        </w:rPr>
        <w:t>The</w:t>
      </w:r>
      <w:r w:rsidRPr="00682AE7">
        <w:rPr>
          <w:rFonts w:ascii="Times New Roman" w:eastAsiaTheme="minorEastAsia" w:hAnsi="Times New Roman"/>
          <w:b/>
          <w:bCs/>
          <w:iCs/>
        </w:rPr>
        <w:t xml:space="preserve"> offset</w:t>
      </w:r>
      <w:r>
        <w:rPr>
          <w:rFonts w:ascii="Times New Roman" w:eastAsiaTheme="minorEastAsia" w:hAnsi="Times New Roman"/>
          <w:b/>
          <w:bCs/>
          <w:iCs/>
        </w:rPr>
        <w:t xml:space="preserve"> (i.e. </w:t>
      </w:r>
      <w:r w:rsidRPr="00682AE7">
        <w:rPr>
          <w:rFonts w:ascii="Times New Roman" w:eastAsiaTheme="minorEastAsia" w:hAnsi="Times New Roman"/>
          <w:b/>
          <w:bCs/>
          <w:iCs/>
        </w:rPr>
        <w:t>number of bits successfully received</w:t>
      </w:r>
      <w:r>
        <w:rPr>
          <w:rFonts w:ascii="Times New Roman" w:eastAsiaTheme="minorEastAsia" w:hAnsi="Times New Roman"/>
          <w:b/>
          <w:bCs/>
          <w:iCs/>
        </w:rPr>
        <w:t>)</w:t>
      </w:r>
      <w:r w:rsidRPr="00682AE7">
        <w:rPr>
          <w:rFonts w:ascii="Times New Roman" w:eastAsiaTheme="minorEastAsia" w:hAnsi="Times New Roman"/>
          <w:b/>
          <w:bCs/>
          <w:iCs/>
        </w:rPr>
        <w:t xml:space="preserve"> in the MAC layer</w:t>
      </w:r>
      <w:r>
        <w:rPr>
          <w:rFonts w:ascii="Times New Roman" w:eastAsiaTheme="minorEastAsia" w:hAnsi="Times New Roman"/>
          <w:b/>
          <w:bCs/>
          <w:iCs/>
        </w:rPr>
        <w:t xml:space="preserve"> </w:t>
      </w:r>
      <w:r w:rsidR="00D16DE2">
        <w:rPr>
          <w:rFonts w:ascii="Times New Roman" w:eastAsiaTheme="minorEastAsia" w:hAnsi="Times New Roman"/>
          <w:b/>
          <w:bCs/>
          <w:iCs/>
        </w:rPr>
        <w:t>should</w:t>
      </w:r>
      <w:r>
        <w:rPr>
          <w:rFonts w:ascii="Times New Roman" w:eastAsiaTheme="minorEastAsia" w:hAnsi="Times New Roman"/>
          <w:b/>
          <w:bCs/>
          <w:iCs/>
        </w:rPr>
        <w:t xml:space="preserve"> also be used for</w:t>
      </w:r>
      <w:r w:rsidR="00A800E2" w:rsidRPr="00682AE7">
        <w:rPr>
          <w:rFonts w:ascii="Times New Roman" w:eastAsiaTheme="minorEastAsia" w:hAnsi="Times New Roman"/>
          <w:b/>
          <w:bCs/>
          <w:iCs/>
        </w:rPr>
        <w:t xml:space="preserve"> unsegmented packet </w:t>
      </w:r>
      <w:r w:rsidR="00BF1431">
        <w:rPr>
          <w:rFonts w:ascii="Times New Roman" w:eastAsiaTheme="minorEastAsia" w:hAnsi="Times New Roman"/>
          <w:b/>
          <w:bCs/>
          <w:iCs/>
        </w:rPr>
        <w:t>re-transmission</w:t>
      </w:r>
      <w:r w:rsidR="00A800E2" w:rsidRPr="00682AE7">
        <w:rPr>
          <w:rFonts w:ascii="Times New Roman" w:eastAsiaTheme="minorEastAsia" w:hAnsi="Times New Roman"/>
          <w:b/>
          <w:bCs/>
          <w:iCs/>
        </w:rPr>
        <w:t xml:space="preserve">.   </w:t>
      </w:r>
    </w:p>
    <w:p w14:paraId="1AC8FAC3" w14:textId="0F6D9B4E" w:rsidR="00682AE7" w:rsidRPr="00E01E16" w:rsidRDefault="0040547A" w:rsidP="00A800E2">
      <w:pPr>
        <w:rPr>
          <w:rFonts w:ascii="Times New Roman" w:eastAsiaTheme="minorEastAsia" w:hAnsi="Times New Roman" w:cs="Batang"/>
          <w:lang w:val="en-US"/>
        </w:rPr>
      </w:pPr>
      <w:r w:rsidRPr="00E01E16">
        <w:rPr>
          <w:rFonts w:ascii="Times New Roman" w:eastAsiaTheme="minorEastAsia" w:hAnsi="Times New Roman" w:cs="Batang"/>
          <w:lang w:val="en-US"/>
        </w:rPr>
        <w:lastRenderedPageBreak/>
        <w:t>The reader could allocate the resource depends on D2R message size (i.e., upper layer data), target coverage, device availability, etc. For MSG3 carrying the device ID, t</w:t>
      </w:r>
      <w:r w:rsidR="00384BDE" w:rsidRPr="00E01E16">
        <w:rPr>
          <w:rFonts w:ascii="Times New Roman" w:eastAsiaTheme="minorEastAsia" w:hAnsi="Times New Roman" w:cs="Batang"/>
          <w:lang w:val="en-US"/>
        </w:rPr>
        <w:t xml:space="preserve">he </w:t>
      </w:r>
      <w:r w:rsidR="00E050DB" w:rsidRPr="00E01E16">
        <w:rPr>
          <w:rFonts w:ascii="Times New Roman" w:eastAsiaTheme="minorEastAsia" w:hAnsi="Times New Roman" w:cs="Batang"/>
          <w:lang w:val="en-US"/>
        </w:rPr>
        <w:t>length</w:t>
      </w:r>
      <w:r w:rsidR="00384BDE" w:rsidRPr="00E01E16">
        <w:rPr>
          <w:rFonts w:ascii="Times New Roman" w:eastAsiaTheme="minorEastAsia" w:hAnsi="Times New Roman" w:cs="Batang"/>
          <w:lang w:val="en-US"/>
        </w:rPr>
        <w:t xml:space="preserve"> of </w:t>
      </w:r>
      <w:r w:rsidR="00E050DB" w:rsidRPr="00E01E16">
        <w:rPr>
          <w:rFonts w:ascii="Times New Roman" w:eastAsiaTheme="minorEastAsia" w:hAnsi="Times New Roman" w:cs="Batang"/>
          <w:lang w:val="en-US"/>
        </w:rPr>
        <w:t xml:space="preserve">the </w:t>
      </w:r>
      <w:r w:rsidR="00384BDE" w:rsidRPr="00E01E16">
        <w:rPr>
          <w:rFonts w:ascii="Times New Roman" w:eastAsiaTheme="minorEastAsia" w:hAnsi="Times New Roman" w:cs="Batang"/>
          <w:lang w:val="en-US"/>
        </w:rPr>
        <w:t xml:space="preserve">device </w:t>
      </w:r>
      <w:r w:rsidR="00384BDE" w:rsidRPr="00E01E16">
        <w:rPr>
          <w:rFonts w:ascii="Times New Roman" w:eastAsiaTheme="minorEastAsia" w:hAnsi="Times New Roman" w:cs="Batang" w:hint="eastAsia"/>
          <w:lang w:val="en-US"/>
        </w:rPr>
        <w:t>ID</w:t>
      </w:r>
      <w:r w:rsidR="00384BDE" w:rsidRPr="00E01E16">
        <w:rPr>
          <w:rFonts w:ascii="Times New Roman" w:eastAsiaTheme="minorEastAsia" w:hAnsi="Times New Roman" w:cs="Batang"/>
          <w:lang w:val="en-US"/>
        </w:rPr>
        <w:t xml:space="preserve"> </w:t>
      </w:r>
      <w:r w:rsidR="00384BDE" w:rsidRPr="00E01E16">
        <w:rPr>
          <w:rFonts w:ascii="Times New Roman" w:eastAsiaTheme="minorEastAsia" w:hAnsi="Times New Roman" w:cs="Batang" w:hint="eastAsia"/>
          <w:lang w:val="en-US"/>
        </w:rPr>
        <w:t>is</w:t>
      </w:r>
      <w:r w:rsidR="00384BDE" w:rsidRPr="00E01E16">
        <w:rPr>
          <w:rFonts w:ascii="Times New Roman" w:eastAsiaTheme="minorEastAsia" w:hAnsi="Times New Roman" w:cs="Batang"/>
          <w:lang w:val="en-US"/>
        </w:rPr>
        <w:t xml:space="preserve"> </w:t>
      </w:r>
      <w:r w:rsidR="00E050DB" w:rsidRPr="00E01E16">
        <w:rPr>
          <w:rFonts w:ascii="Times New Roman" w:eastAsiaTheme="minorEastAsia" w:hAnsi="Times New Roman" w:cs="Batang"/>
          <w:lang w:val="en-US"/>
        </w:rPr>
        <w:t xml:space="preserve">not fixed and the reader may not be able to allocate enough resource for device ID transmission. </w:t>
      </w:r>
      <w:r w:rsidRPr="00E01E16">
        <w:rPr>
          <w:rFonts w:ascii="Times New Roman" w:eastAsiaTheme="minorEastAsia" w:hAnsi="Times New Roman" w:cs="Batang"/>
          <w:lang w:val="en-US"/>
        </w:rPr>
        <w:t>Therefore, segmentation</w:t>
      </w:r>
      <w:r w:rsidR="00D16DE2">
        <w:rPr>
          <w:rFonts w:ascii="Times New Roman" w:eastAsiaTheme="minorEastAsia" w:hAnsi="Times New Roman" w:cs="Batang"/>
          <w:lang w:val="en-US"/>
        </w:rPr>
        <w:t xml:space="preserve"> of MSG3</w:t>
      </w:r>
      <w:r w:rsidRPr="00E01E16">
        <w:rPr>
          <w:rFonts w:ascii="Times New Roman" w:eastAsiaTheme="minorEastAsia" w:hAnsi="Times New Roman" w:cs="Batang"/>
          <w:lang w:val="en-US"/>
        </w:rPr>
        <w:t xml:space="preserve"> is </w:t>
      </w:r>
      <w:r w:rsidR="00972CA7" w:rsidRPr="00E01E16">
        <w:rPr>
          <w:rFonts w:ascii="Times New Roman" w:eastAsiaTheme="minorEastAsia" w:hAnsi="Times New Roman" w:cs="Batang"/>
          <w:lang w:val="en-US"/>
        </w:rPr>
        <w:t>necessary if the TBS is less than device ID size</w:t>
      </w:r>
      <w:r w:rsidRPr="00E01E16">
        <w:rPr>
          <w:rFonts w:ascii="Times New Roman" w:eastAsiaTheme="minorEastAsia" w:hAnsi="Times New Roman" w:cs="Batang"/>
          <w:lang w:val="en-US"/>
        </w:rPr>
        <w:t>.</w:t>
      </w:r>
    </w:p>
    <w:p w14:paraId="2B509CE5" w14:textId="54E646F9" w:rsidR="00972CA7" w:rsidRPr="00E01E16" w:rsidRDefault="00972CA7" w:rsidP="00972CA7">
      <w:pPr>
        <w:rPr>
          <w:rFonts w:ascii="Times New Roman" w:eastAsiaTheme="minorEastAsia" w:hAnsi="Times New Roman"/>
          <w:b/>
          <w:bCs/>
          <w:iCs/>
        </w:rPr>
      </w:pPr>
      <w:r w:rsidRPr="00E01E16">
        <w:rPr>
          <w:rFonts w:ascii="Times New Roman" w:eastAsiaTheme="minorEastAsia" w:hAnsi="Times New Roman"/>
          <w:b/>
          <w:bCs/>
          <w:iCs/>
        </w:rPr>
        <w:t xml:space="preserve">Proposal </w:t>
      </w:r>
      <w:r w:rsidR="008508F5">
        <w:rPr>
          <w:rFonts w:ascii="Times New Roman" w:eastAsiaTheme="minorEastAsia" w:hAnsi="Times New Roman"/>
          <w:b/>
          <w:bCs/>
          <w:iCs/>
        </w:rPr>
        <w:t>7</w:t>
      </w:r>
      <w:r w:rsidRPr="00E01E16">
        <w:rPr>
          <w:rFonts w:ascii="Times New Roman" w:eastAsiaTheme="minorEastAsia" w:hAnsi="Times New Roman"/>
          <w:b/>
          <w:bCs/>
          <w:iCs/>
        </w:rPr>
        <w:t>: It is proposed to support segmentation of MSG3.</w:t>
      </w:r>
    </w:p>
    <w:p w14:paraId="7CF254CA" w14:textId="44C62AB7" w:rsidR="00273D85" w:rsidRPr="0042324A" w:rsidRDefault="00257FDD" w:rsidP="00AE0E3D">
      <w:pPr>
        <w:rPr>
          <w:rFonts w:ascii="Times New Roman" w:eastAsiaTheme="minorEastAsia" w:hAnsi="Times New Roman" w:cs="Batang"/>
          <w:lang w:val="en-US"/>
        </w:rPr>
      </w:pPr>
      <w:r w:rsidRPr="0042324A">
        <w:rPr>
          <w:rFonts w:ascii="Times New Roman" w:eastAsiaTheme="minorEastAsia" w:hAnsi="Times New Roman" w:cs="Batang"/>
          <w:lang w:val="en-US"/>
        </w:rPr>
        <w:t xml:space="preserve">The segmentation re-transmission scheme is </w:t>
      </w:r>
      <w:r w:rsidR="00D16DE2">
        <w:rPr>
          <w:rFonts w:ascii="Times New Roman" w:eastAsiaTheme="minorEastAsia" w:hAnsi="Times New Roman" w:cs="Batang"/>
          <w:lang w:val="en-US"/>
        </w:rPr>
        <w:t>introduced</w:t>
      </w:r>
      <w:r w:rsidRPr="0042324A">
        <w:rPr>
          <w:rFonts w:ascii="Times New Roman" w:eastAsiaTheme="minorEastAsia" w:hAnsi="Times New Roman" w:cs="Batang"/>
          <w:lang w:val="en-US"/>
        </w:rPr>
        <w:t xml:space="preserve"> to avoid resource wastage, energy consumption and unnecessary re-triggering of the A-IoT service. It </w:t>
      </w:r>
      <w:r w:rsidR="00D16DE2">
        <w:rPr>
          <w:rFonts w:ascii="Times New Roman" w:eastAsiaTheme="minorEastAsia" w:hAnsi="Times New Roman" w:cs="Batang"/>
          <w:lang w:val="en-US"/>
        </w:rPr>
        <w:t>is beneficial to apply to</w:t>
      </w:r>
      <w:r w:rsidRPr="0042324A">
        <w:rPr>
          <w:rFonts w:ascii="Times New Roman" w:eastAsiaTheme="minorEastAsia" w:hAnsi="Times New Roman" w:cs="Batang"/>
          <w:lang w:val="en-US"/>
        </w:rPr>
        <w:t xml:space="preserve"> MSG3</w:t>
      </w:r>
      <w:r w:rsidR="00D16DE2">
        <w:rPr>
          <w:rFonts w:ascii="Times New Roman" w:eastAsiaTheme="minorEastAsia" w:hAnsi="Times New Roman" w:cs="Batang"/>
          <w:lang w:val="en-US"/>
        </w:rPr>
        <w:t xml:space="preserve"> transmission</w:t>
      </w:r>
      <w:r w:rsidRPr="0042324A">
        <w:rPr>
          <w:rFonts w:ascii="Times New Roman" w:eastAsiaTheme="minorEastAsia" w:hAnsi="Times New Roman" w:cs="Batang"/>
          <w:lang w:val="en-US"/>
        </w:rPr>
        <w:t xml:space="preserve"> when segmentation happens.</w:t>
      </w:r>
    </w:p>
    <w:p w14:paraId="3ED1C3F6" w14:textId="7EB15B55" w:rsidR="001877B6" w:rsidRPr="00371C76" w:rsidRDefault="00257FDD" w:rsidP="001877B6">
      <w:pPr>
        <w:rPr>
          <w:rFonts w:ascii="Times New Roman" w:eastAsia="Malgun Gothic" w:hAnsi="Times New Roman" w:cs="Batang"/>
          <w:b/>
          <w:strike/>
          <w:lang w:val="en-US" w:eastAsia="en-US"/>
        </w:rPr>
      </w:pPr>
      <w:r w:rsidRPr="0042324A">
        <w:rPr>
          <w:rFonts w:ascii="Times New Roman" w:eastAsiaTheme="minorEastAsia" w:hAnsi="Times New Roman"/>
          <w:b/>
          <w:bCs/>
          <w:iCs/>
        </w:rPr>
        <w:t xml:space="preserve">Proposal </w:t>
      </w:r>
      <w:r w:rsidR="008508F5">
        <w:rPr>
          <w:rFonts w:ascii="Times New Roman" w:eastAsiaTheme="minorEastAsia" w:hAnsi="Times New Roman"/>
          <w:b/>
          <w:bCs/>
          <w:iCs/>
        </w:rPr>
        <w:t>8</w:t>
      </w:r>
      <w:r w:rsidRPr="0042324A">
        <w:rPr>
          <w:rFonts w:ascii="Times New Roman" w:eastAsiaTheme="minorEastAsia" w:hAnsi="Times New Roman"/>
          <w:b/>
          <w:bCs/>
          <w:iCs/>
        </w:rPr>
        <w:t xml:space="preserve">: </w:t>
      </w:r>
      <w:r w:rsidR="001877B6" w:rsidRPr="0042324A">
        <w:rPr>
          <w:rFonts w:ascii="Times New Roman" w:eastAsiaTheme="minorEastAsia" w:hAnsi="Times New Roman"/>
          <w:b/>
          <w:bCs/>
          <w:iCs/>
        </w:rPr>
        <w:t xml:space="preserve">The offset (i.e. number of bits successfully received) in the MAC layer should be applied to </w:t>
      </w:r>
      <w:r w:rsidR="001C7771">
        <w:rPr>
          <w:rFonts w:ascii="Times New Roman" w:eastAsiaTheme="minorEastAsia" w:hAnsi="Times New Roman"/>
          <w:b/>
          <w:bCs/>
          <w:iCs/>
        </w:rPr>
        <w:t xml:space="preserve">re-transmit segments of </w:t>
      </w:r>
      <w:r w:rsidR="001877B6" w:rsidRPr="0042324A">
        <w:rPr>
          <w:rFonts w:ascii="Times New Roman" w:eastAsiaTheme="minorEastAsia" w:hAnsi="Times New Roman"/>
          <w:b/>
          <w:bCs/>
          <w:iCs/>
        </w:rPr>
        <w:t xml:space="preserve">MSG3. </w:t>
      </w:r>
    </w:p>
    <w:p w14:paraId="7B4F5335" w14:textId="3D96BB14" w:rsidR="00EE6000" w:rsidRPr="008F4A53" w:rsidRDefault="00EE6000" w:rsidP="008F4A53">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DE3B50">
        <w:rPr>
          <w:rFonts w:eastAsiaTheme="minorEastAsia"/>
          <w:lang w:val="en-US"/>
        </w:rPr>
        <w:t>3</w:t>
      </w:r>
      <w:r w:rsidRPr="00783FBF">
        <w:rPr>
          <w:rFonts w:eastAsiaTheme="minorEastAsia"/>
          <w:lang w:val="en-US"/>
        </w:rPr>
        <w:t xml:space="preserve"> </w:t>
      </w:r>
      <w:r>
        <w:rPr>
          <w:rFonts w:eastAsiaTheme="minorEastAsia" w:hint="eastAsia"/>
          <w:lang w:val="en-US"/>
        </w:rPr>
        <w:t>MAC</w:t>
      </w:r>
      <w:r>
        <w:rPr>
          <w:rFonts w:eastAsiaTheme="minorEastAsia"/>
          <w:lang w:val="en-US"/>
        </w:rPr>
        <w:t xml:space="preserve"> </w:t>
      </w:r>
      <w:r>
        <w:rPr>
          <w:rFonts w:eastAsiaTheme="minorEastAsia" w:hint="eastAsia"/>
          <w:lang w:val="en-US"/>
        </w:rPr>
        <w:t>PDU</w:t>
      </w:r>
      <w:r>
        <w:rPr>
          <w:rFonts w:eastAsiaTheme="minorEastAsia"/>
          <w:lang w:val="en-US"/>
        </w:rPr>
        <w:t xml:space="preserve"> Formats</w:t>
      </w:r>
    </w:p>
    <w:p w14:paraId="24E294B4" w14:textId="2AD7C56A" w:rsidR="008A63B7" w:rsidRPr="00996C95" w:rsidRDefault="008F4A53" w:rsidP="002147C3">
      <w:pPr>
        <w:rPr>
          <w:rFonts w:eastAsiaTheme="minorEastAsia" w:cs="Arial"/>
          <w:sz w:val="28"/>
          <w:szCs w:val="32"/>
          <w:lang w:val="en-US"/>
        </w:rPr>
      </w:pPr>
      <w:r w:rsidRPr="00996C95">
        <w:rPr>
          <w:rFonts w:eastAsiaTheme="minorEastAsia" w:cs="Arial"/>
          <w:sz w:val="28"/>
          <w:szCs w:val="32"/>
          <w:lang w:val="en-US"/>
        </w:rPr>
        <w:t>2.</w:t>
      </w:r>
      <w:r w:rsidR="00DE3B50">
        <w:rPr>
          <w:rFonts w:eastAsiaTheme="minorEastAsia" w:cs="Arial"/>
          <w:sz w:val="28"/>
          <w:szCs w:val="32"/>
          <w:lang w:val="en-US"/>
        </w:rPr>
        <w:t>3</w:t>
      </w:r>
      <w:r w:rsidRPr="00996C95">
        <w:rPr>
          <w:rFonts w:eastAsiaTheme="minorEastAsia" w:cs="Arial"/>
          <w:sz w:val="28"/>
          <w:szCs w:val="32"/>
          <w:lang w:val="en-US"/>
        </w:rPr>
        <w:t>.1 MAC PDU Formats</w:t>
      </w:r>
      <w:r w:rsidR="00762D7C">
        <w:rPr>
          <w:rFonts w:eastAsiaTheme="minorEastAsia" w:cs="Arial"/>
          <w:sz w:val="28"/>
          <w:szCs w:val="32"/>
          <w:lang w:val="en-US"/>
        </w:rPr>
        <w:t xml:space="preserve"> </w:t>
      </w:r>
      <w:r w:rsidR="00D16DE2">
        <w:rPr>
          <w:rFonts w:eastAsiaTheme="minorEastAsia" w:cs="Arial"/>
          <w:sz w:val="28"/>
          <w:szCs w:val="32"/>
          <w:lang w:val="en-US"/>
        </w:rPr>
        <w:t>for R2D Data transmission</w:t>
      </w:r>
    </w:p>
    <w:p w14:paraId="59EF8827" w14:textId="491BAB2C" w:rsidR="00E80964" w:rsidRDefault="00343DED" w:rsidP="00E80964">
      <w:pPr>
        <w:rPr>
          <w:rFonts w:ascii="Times New Roman" w:eastAsia="Malgun Gothic" w:hAnsi="Times New Roman" w:cs="Batang"/>
          <w:lang w:val="en-US" w:eastAsia="en-US"/>
        </w:rPr>
      </w:pPr>
      <w:r>
        <w:rPr>
          <w:rFonts w:ascii="Times New Roman" w:eastAsiaTheme="minorEastAsia" w:hAnsi="Times New Roman" w:cs="Batang"/>
          <w:lang w:val="en-US"/>
        </w:rPr>
        <w:t>I</w:t>
      </w:r>
      <w:r w:rsidR="00684553">
        <w:rPr>
          <w:rFonts w:ascii="Times New Roman" w:eastAsiaTheme="minorEastAsia" w:hAnsi="Times New Roman" w:cs="Batang"/>
          <w:lang w:val="en-US"/>
        </w:rPr>
        <w:t>t</w:t>
      </w:r>
      <w:r>
        <w:rPr>
          <w:rFonts w:ascii="Times New Roman" w:eastAsiaTheme="minorEastAsia" w:hAnsi="Times New Roman" w:cs="Batang"/>
          <w:lang w:val="en-US"/>
        </w:rPr>
        <w:t xml:space="preserve"> has been agreed that t</w:t>
      </w:r>
      <w:r w:rsidR="00E80964">
        <w:rPr>
          <w:rFonts w:ascii="Times New Roman" w:eastAsiaTheme="minorEastAsia" w:hAnsi="Times New Roman" w:cs="Batang"/>
          <w:lang w:val="en-US"/>
        </w:rPr>
        <w:t>he AS</w:t>
      </w:r>
      <w:r w:rsidR="00A740D8">
        <w:rPr>
          <w:rFonts w:ascii="Times New Roman" w:eastAsiaTheme="minorEastAsia" w:hAnsi="Times New Roman" w:cs="Batang"/>
          <w:lang w:val="en-US"/>
        </w:rPr>
        <w:t xml:space="preserve"> </w:t>
      </w:r>
      <w:r w:rsidR="00E80964">
        <w:rPr>
          <w:rFonts w:ascii="Times New Roman" w:eastAsiaTheme="minorEastAsia" w:hAnsi="Times New Roman" w:cs="Batang"/>
          <w:lang w:val="en-US"/>
        </w:rPr>
        <w:t xml:space="preserve">ID </w:t>
      </w:r>
      <w:r>
        <w:rPr>
          <w:rFonts w:ascii="Times New Roman" w:eastAsiaTheme="minorEastAsia" w:hAnsi="Times New Roman" w:cs="Batang"/>
          <w:lang w:val="en-US"/>
        </w:rPr>
        <w:t>has benefits for scheduling and could be</w:t>
      </w:r>
      <w:r w:rsidR="00E80964">
        <w:rPr>
          <w:rFonts w:ascii="Times New Roman" w:eastAsiaTheme="minorEastAsia" w:hAnsi="Times New Roman" w:cs="Batang"/>
          <w:lang w:val="en-US"/>
        </w:rPr>
        <w:t xml:space="preserve"> </w:t>
      </w:r>
      <w:r>
        <w:rPr>
          <w:rFonts w:ascii="Times New Roman" w:eastAsiaTheme="minorEastAsia" w:hAnsi="Times New Roman" w:cs="Batang"/>
          <w:lang w:val="en-US"/>
        </w:rPr>
        <w:t>applied</w:t>
      </w:r>
      <w:r w:rsidR="00E80964">
        <w:rPr>
          <w:rFonts w:ascii="Times New Roman" w:eastAsiaTheme="minorEastAsia" w:hAnsi="Times New Roman" w:cs="Batang"/>
          <w:lang w:val="en-US"/>
        </w:rPr>
        <w:t xml:space="preserve"> at least for </w:t>
      </w:r>
      <w:r w:rsidR="00E80964" w:rsidRPr="00D72F4F">
        <w:rPr>
          <w:rFonts w:ascii="Times New Roman" w:eastAsia="Malgun Gothic" w:hAnsi="Times New Roman" w:cs="Batang"/>
          <w:lang w:val="en-US" w:eastAsia="en-US"/>
        </w:rPr>
        <w:t>“Inventory and command”</w:t>
      </w:r>
      <w:r w:rsidR="00E80964">
        <w:rPr>
          <w:rFonts w:ascii="Times New Roman" w:eastAsia="Malgun Gothic" w:hAnsi="Times New Roman" w:cs="Batang"/>
          <w:lang w:val="en-US" w:eastAsia="en-US"/>
        </w:rPr>
        <w:t>. When AS</w:t>
      </w:r>
      <w:r w:rsidR="009F6F7F">
        <w:rPr>
          <w:rFonts w:ascii="Times New Roman" w:eastAsia="Malgun Gothic" w:hAnsi="Times New Roman" w:cs="Batang"/>
          <w:lang w:val="en-US" w:eastAsia="en-US"/>
        </w:rPr>
        <w:t xml:space="preserve"> </w:t>
      </w:r>
      <w:r w:rsidR="00E80964">
        <w:rPr>
          <w:rFonts w:ascii="Times New Roman" w:eastAsia="Malgun Gothic" w:hAnsi="Times New Roman" w:cs="Batang"/>
          <w:lang w:val="en-US" w:eastAsia="en-US"/>
        </w:rPr>
        <w:t>ID is assigned, it should be included in the R2D MAC PDU to indicate the target device.</w:t>
      </w:r>
    </w:p>
    <w:p w14:paraId="554737D4" w14:textId="723859A4" w:rsidR="00E80964" w:rsidRDefault="009F6F7F" w:rsidP="00E80964">
      <w:pPr>
        <w:rPr>
          <w:rFonts w:ascii="Times New Roman" w:eastAsiaTheme="minorEastAsia" w:hAnsi="Times New Roman"/>
          <w:b/>
          <w:bCs/>
          <w:iCs/>
        </w:rPr>
      </w:pPr>
      <w:r>
        <w:rPr>
          <w:rFonts w:ascii="Times New Roman" w:eastAsiaTheme="minorEastAsia" w:hAnsi="Times New Roman"/>
          <w:b/>
          <w:bCs/>
          <w:iCs/>
        </w:rPr>
        <w:t xml:space="preserve">Observation </w:t>
      </w:r>
      <w:r w:rsidR="008508F5">
        <w:rPr>
          <w:rFonts w:ascii="Times New Roman" w:eastAsiaTheme="minorEastAsia" w:hAnsi="Times New Roman"/>
          <w:b/>
          <w:bCs/>
          <w:iCs/>
        </w:rPr>
        <w:t>8</w:t>
      </w:r>
      <w:r w:rsidR="00E80964" w:rsidRPr="009354D5">
        <w:rPr>
          <w:rFonts w:ascii="Times New Roman" w:eastAsiaTheme="minorEastAsia" w:hAnsi="Times New Roman"/>
          <w:b/>
          <w:bCs/>
          <w:iCs/>
        </w:rPr>
        <w:t>: The AS</w:t>
      </w:r>
      <w:r w:rsidR="00762D7C">
        <w:rPr>
          <w:rFonts w:ascii="Times New Roman" w:eastAsiaTheme="minorEastAsia" w:hAnsi="Times New Roman"/>
          <w:b/>
          <w:bCs/>
          <w:iCs/>
        </w:rPr>
        <w:t xml:space="preserve"> </w:t>
      </w:r>
      <w:r w:rsidR="00E80964" w:rsidRPr="009354D5">
        <w:rPr>
          <w:rFonts w:ascii="Times New Roman" w:eastAsiaTheme="minorEastAsia" w:hAnsi="Times New Roman"/>
          <w:b/>
          <w:bCs/>
          <w:iCs/>
        </w:rPr>
        <w:t>ID should be included in the R2D MAC PDU</w:t>
      </w:r>
      <w:r>
        <w:rPr>
          <w:rFonts w:ascii="Times New Roman" w:eastAsiaTheme="minorEastAsia" w:hAnsi="Times New Roman"/>
          <w:b/>
          <w:bCs/>
          <w:iCs/>
        </w:rPr>
        <w:t xml:space="preserve"> if it is assigned</w:t>
      </w:r>
      <w:r w:rsidR="00E80964">
        <w:rPr>
          <w:rFonts w:ascii="Times New Roman" w:eastAsiaTheme="minorEastAsia" w:hAnsi="Times New Roman"/>
          <w:b/>
          <w:bCs/>
          <w:iCs/>
        </w:rPr>
        <w:t>.</w:t>
      </w:r>
    </w:p>
    <w:p w14:paraId="35984144" w14:textId="3404C683" w:rsidR="008A63B7" w:rsidRPr="00706D5C" w:rsidRDefault="00706D5C" w:rsidP="002147C3">
      <w:pPr>
        <w:rPr>
          <w:rFonts w:ascii="Times New Roman" w:eastAsia="Malgun Gothic" w:hAnsi="Times New Roman" w:cs="Batang"/>
          <w:lang w:val="en-US" w:eastAsia="en-US"/>
        </w:rPr>
      </w:pPr>
      <w:r w:rsidRPr="00706D5C">
        <w:rPr>
          <w:rFonts w:ascii="Times New Roman" w:eastAsia="Malgun Gothic" w:hAnsi="Times New Roman" w:cs="Batang"/>
          <w:lang w:val="en-US" w:eastAsia="en-US"/>
        </w:rPr>
        <w:t xml:space="preserve">The device needs to construct D2R MAC PDU </w:t>
      </w:r>
      <w:r w:rsidR="00485F87">
        <w:rPr>
          <w:rFonts w:ascii="Times New Roman" w:eastAsia="Malgun Gothic" w:hAnsi="Times New Roman" w:cs="Batang"/>
          <w:lang w:val="en-US" w:eastAsia="en-US"/>
        </w:rPr>
        <w:t>based on</w:t>
      </w:r>
      <w:r w:rsidRPr="00706D5C">
        <w:rPr>
          <w:rFonts w:ascii="Times New Roman" w:eastAsia="Malgun Gothic" w:hAnsi="Times New Roman" w:cs="Batang"/>
          <w:lang w:val="en-US" w:eastAsia="en-US"/>
        </w:rPr>
        <w:t xml:space="preserve"> </w:t>
      </w:r>
      <w:r w:rsidR="006D674C">
        <w:rPr>
          <w:rFonts w:ascii="Times New Roman" w:eastAsia="Malgun Gothic" w:hAnsi="Times New Roman" w:cs="Batang"/>
          <w:lang w:val="en-US" w:eastAsia="en-US"/>
        </w:rPr>
        <w:t xml:space="preserve">the </w:t>
      </w:r>
      <w:r w:rsidRPr="00706D5C">
        <w:rPr>
          <w:rFonts w:ascii="Times New Roman" w:eastAsia="Malgun Gothic" w:hAnsi="Times New Roman" w:cs="Batang"/>
          <w:lang w:val="en-US" w:eastAsia="en-US"/>
        </w:rPr>
        <w:t xml:space="preserve">scheduling information from the reader. RAN1 is discussing the </w:t>
      </w:r>
      <w:r>
        <w:rPr>
          <w:rFonts w:ascii="Times New Roman" w:eastAsia="Malgun Gothic" w:hAnsi="Times New Roman" w:cs="Batang"/>
          <w:lang w:val="en-US" w:eastAsia="en-US"/>
        </w:rPr>
        <w:t xml:space="preserve">content of scheduling information </w:t>
      </w:r>
      <w:r w:rsidRPr="00706D5C">
        <w:rPr>
          <w:rFonts w:ascii="Times New Roman" w:eastAsia="Malgun Gothic" w:hAnsi="Times New Roman" w:cs="Batang"/>
          <w:lang w:val="en-US" w:eastAsia="en-US"/>
        </w:rPr>
        <w:t xml:space="preserve">and </w:t>
      </w:r>
      <w:r>
        <w:rPr>
          <w:rFonts w:ascii="Times New Roman" w:eastAsia="Malgun Gothic" w:hAnsi="Times New Roman" w:cs="Batang"/>
          <w:lang w:val="en-US" w:eastAsia="en-US"/>
        </w:rPr>
        <w:t xml:space="preserve">how to send </w:t>
      </w:r>
      <w:r w:rsidR="00A60C07">
        <w:rPr>
          <w:rFonts w:ascii="Times New Roman" w:eastAsia="Malgun Gothic" w:hAnsi="Times New Roman" w:cs="Batang"/>
          <w:lang w:val="en-US" w:eastAsia="en-US"/>
        </w:rPr>
        <w:t>this information to devices</w:t>
      </w:r>
      <w:r>
        <w:rPr>
          <w:rFonts w:ascii="Times New Roman" w:eastAsia="Malgun Gothic" w:hAnsi="Times New Roman" w:cs="Batang"/>
          <w:lang w:val="en-US" w:eastAsia="en-US"/>
        </w:rPr>
        <w:t>, e.g. via L1 or L2</w:t>
      </w:r>
      <w:r w:rsidRPr="00706D5C">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If </w:t>
      </w:r>
      <w:r w:rsidR="00A60C07">
        <w:rPr>
          <w:rFonts w:ascii="Times New Roman" w:eastAsia="Malgun Gothic" w:hAnsi="Times New Roman" w:cs="Batang"/>
          <w:lang w:val="en-US" w:eastAsia="en-US"/>
        </w:rPr>
        <w:t>it</w:t>
      </w:r>
      <w:r>
        <w:rPr>
          <w:rFonts w:ascii="Times New Roman" w:eastAsia="Malgun Gothic" w:hAnsi="Times New Roman" w:cs="Batang"/>
          <w:lang w:val="en-US" w:eastAsia="en-US"/>
        </w:rPr>
        <w:t xml:space="preserve"> should be </w:t>
      </w:r>
      <w:r w:rsidR="00965D78">
        <w:rPr>
          <w:rFonts w:ascii="Times New Roman" w:eastAsia="Malgun Gothic" w:hAnsi="Times New Roman" w:cs="Batang"/>
          <w:lang w:val="en-US" w:eastAsia="en-US"/>
        </w:rPr>
        <w:t>sent</w:t>
      </w:r>
      <w:r>
        <w:rPr>
          <w:rFonts w:ascii="Times New Roman" w:eastAsia="Malgun Gothic" w:hAnsi="Times New Roman" w:cs="Batang"/>
          <w:lang w:val="en-US" w:eastAsia="en-US"/>
        </w:rPr>
        <w:t xml:space="preserve"> via L2, the R2D MAC PDU </w:t>
      </w:r>
      <w:r w:rsidR="00A60C07">
        <w:rPr>
          <w:rFonts w:ascii="Times New Roman" w:eastAsia="Malgun Gothic" w:hAnsi="Times New Roman" w:cs="Batang"/>
          <w:lang w:val="en-US" w:eastAsia="en-US"/>
        </w:rPr>
        <w:t>will set</w:t>
      </w:r>
      <w:r w:rsidR="00965D78">
        <w:rPr>
          <w:rFonts w:ascii="Times New Roman" w:eastAsia="Malgun Gothic" w:hAnsi="Times New Roman" w:cs="Batang"/>
          <w:lang w:val="en-US" w:eastAsia="en-US"/>
        </w:rPr>
        <w:t xml:space="preserve"> the</w:t>
      </w:r>
      <w:r>
        <w:rPr>
          <w:rFonts w:ascii="Times New Roman" w:eastAsia="Malgun Gothic" w:hAnsi="Times New Roman" w:cs="Batang"/>
          <w:lang w:val="en-US" w:eastAsia="en-US"/>
        </w:rPr>
        <w:t xml:space="preserve"> scheduling </w:t>
      </w:r>
      <w:r w:rsidR="00965D78">
        <w:rPr>
          <w:rFonts w:ascii="Times New Roman" w:eastAsia="Malgun Gothic" w:hAnsi="Times New Roman" w:cs="Batang"/>
          <w:lang w:val="en-US" w:eastAsia="en-US"/>
        </w:rPr>
        <w:t xml:space="preserve">information field accordingly. </w:t>
      </w:r>
    </w:p>
    <w:p w14:paraId="58286E19" w14:textId="3A2E970F" w:rsidR="009F6F7F" w:rsidRDefault="009F6F7F" w:rsidP="009F6F7F">
      <w:pPr>
        <w:rPr>
          <w:rFonts w:ascii="Times New Roman" w:eastAsiaTheme="minorEastAsia" w:hAnsi="Times New Roman"/>
          <w:b/>
          <w:bCs/>
          <w:iCs/>
        </w:rPr>
      </w:pPr>
      <w:r>
        <w:rPr>
          <w:rFonts w:ascii="Times New Roman" w:eastAsiaTheme="minorEastAsia" w:hAnsi="Times New Roman"/>
          <w:b/>
          <w:bCs/>
          <w:iCs/>
        </w:rPr>
        <w:t xml:space="preserve">Observation </w:t>
      </w:r>
      <w:r w:rsidR="008508F5">
        <w:rPr>
          <w:rFonts w:ascii="Times New Roman" w:eastAsiaTheme="minorEastAsia" w:hAnsi="Times New Roman"/>
          <w:b/>
          <w:bCs/>
          <w:iCs/>
        </w:rPr>
        <w:t>9</w:t>
      </w:r>
      <w:r w:rsidRPr="009354D5">
        <w:rPr>
          <w:rFonts w:ascii="Times New Roman" w:eastAsiaTheme="minorEastAsia" w:hAnsi="Times New Roman"/>
          <w:b/>
          <w:bCs/>
          <w:iCs/>
        </w:rPr>
        <w:t xml:space="preserve">: </w:t>
      </w:r>
      <w:r>
        <w:rPr>
          <w:rFonts w:ascii="Times New Roman" w:eastAsiaTheme="minorEastAsia" w:hAnsi="Times New Roman"/>
          <w:b/>
          <w:bCs/>
          <w:iCs/>
        </w:rPr>
        <w:t>The scheduling information fo</w:t>
      </w:r>
      <w:r>
        <w:rPr>
          <w:rFonts w:ascii="Times New Roman" w:eastAsiaTheme="minorEastAsia" w:hAnsi="Times New Roman" w:hint="eastAsia"/>
          <w:b/>
          <w:bCs/>
          <w:iCs/>
        </w:rPr>
        <w:t>r</w:t>
      </w:r>
      <w:r>
        <w:rPr>
          <w:rFonts w:ascii="Times New Roman" w:eastAsiaTheme="minorEastAsia" w:hAnsi="Times New Roman"/>
          <w:b/>
          <w:bCs/>
          <w:iCs/>
        </w:rPr>
        <w:t xml:space="preserve"> D2R transmission may be included in R2</w:t>
      </w:r>
      <w:r>
        <w:rPr>
          <w:rFonts w:ascii="Times New Roman" w:eastAsiaTheme="minorEastAsia" w:hAnsi="Times New Roman" w:hint="eastAsia"/>
          <w:b/>
          <w:bCs/>
          <w:iCs/>
        </w:rPr>
        <w:t>D</w:t>
      </w:r>
      <w:r>
        <w:rPr>
          <w:rFonts w:ascii="Times New Roman" w:eastAsiaTheme="minorEastAsia" w:hAnsi="Times New Roman"/>
          <w:b/>
          <w:bCs/>
          <w:iCs/>
        </w:rPr>
        <w:t xml:space="preserve"> MAC PDU which depends on RAN1 conclusion.</w:t>
      </w:r>
    </w:p>
    <w:p w14:paraId="570EF43D" w14:textId="7B137FD8" w:rsidR="00706D5C" w:rsidRPr="00684553" w:rsidRDefault="00684553" w:rsidP="002147C3">
      <w:pPr>
        <w:rPr>
          <w:rFonts w:ascii="Times New Roman" w:eastAsia="Malgun Gothic" w:hAnsi="Times New Roman" w:cs="Batang"/>
          <w:lang w:val="en-US" w:eastAsia="en-US"/>
        </w:rPr>
      </w:pPr>
      <w:r w:rsidRPr="00684553">
        <w:rPr>
          <w:rFonts w:ascii="Times New Roman" w:eastAsia="Malgun Gothic" w:hAnsi="Times New Roman" w:cs="Batang"/>
          <w:lang w:val="en-US" w:eastAsia="en-US"/>
        </w:rPr>
        <w:t xml:space="preserve">As stated in chapter 2.2, </w:t>
      </w:r>
      <w:r w:rsidR="00A60C07">
        <w:rPr>
          <w:rFonts w:ascii="Times New Roman" w:eastAsia="Malgun Gothic" w:hAnsi="Times New Roman" w:cs="Batang"/>
          <w:lang w:val="en-US" w:eastAsia="en-US"/>
        </w:rPr>
        <w:t>it is feasible and beneficial to introduce o</w:t>
      </w:r>
      <w:r w:rsidRPr="00684553">
        <w:rPr>
          <w:rFonts w:ascii="Times New Roman" w:eastAsia="Malgun Gothic" w:hAnsi="Times New Roman" w:cs="Batang"/>
          <w:lang w:val="en-US" w:eastAsia="en-US"/>
        </w:rPr>
        <w:t>ffset (i.e. number of bits successfully received</w:t>
      </w:r>
      <w:r>
        <w:rPr>
          <w:rFonts w:ascii="Times New Roman" w:eastAsia="Malgun Gothic" w:hAnsi="Times New Roman" w:cs="Batang"/>
          <w:lang w:val="en-US" w:eastAsia="en-US"/>
        </w:rPr>
        <w:t xml:space="preserve">) </w:t>
      </w:r>
      <w:r w:rsidRPr="00684553">
        <w:rPr>
          <w:rFonts w:ascii="Times New Roman" w:eastAsia="Malgun Gothic" w:hAnsi="Times New Roman" w:cs="Batang"/>
          <w:lang w:val="en-US" w:eastAsia="en-US"/>
        </w:rPr>
        <w:t xml:space="preserve">in the MAC layer for unsegmented packet </w:t>
      </w:r>
      <w:r w:rsidR="00BF1431">
        <w:rPr>
          <w:rFonts w:ascii="Times New Roman" w:eastAsiaTheme="minorEastAsia" w:hAnsi="Times New Roman"/>
          <w:b/>
          <w:bCs/>
          <w:iCs/>
        </w:rPr>
        <w:t>re-transmission</w:t>
      </w:r>
      <w:r w:rsidR="00585CF0">
        <w:rPr>
          <w:rFonts w:ascii="Times New Roman" w:eastAsia="Malgun Gothic" w:hAnsi="Times New Roman" w:cs="Batang"/>
          <w:lang w:val="en-US" w:eastAsia="en-US"/>
        </w:rPr>
        <w:t xml:space="preserve"> to achieve </w:t>
      </w:r>
      <w:r w:rsidR="00A60C07">
        <w:rPr>
          <w:rFonts w:ascii="Times New Roman" w:eastAsia="Malgun Gothic" w:hAnsi="Times New Roman" w:cs="Batang"/>
          <w:lang w:val="en-US" w:eastAsia="en-US"/>
        </w:rPr>
        <w:t xml:space="preserve">low </w:t>
      </w:r>
      <w:r>
        <w:rPr>
          <w:rFonts w:ascii="Times New Roman" w:eastAsia="Malgun Gothic" w:hAnsi="Times New Roman" w:cs="Batang"/>
          <w:lang w:val="en-US" w:eastAsia="en-US"/>
        </w:rPr>
        <w:t>device complexity</w:t>
      </w:r>
      <w:r w:rsidR="00585CF0">
        <w:rPr>
          <w:rFonts w:ascii="Times New Roman" w:eastAsia="Malgun Gothic" w:hAnsi="Times New Roman" w:cs="Batang"/>
          <w:lang w:val="en-US" w:eastAsia="en-US"/>
        </w:rPr>
        <w:t xml:space="preserve"> with consistent R2D MAC PDU format</w:t>
      </w:r>
      <w:r w:rsidRPr="00684553">
        <w:rPr>
          <w:rFonts w:ascii="Times New Roman" w:eastAsia="Malgun Gothic" w:hAnsi="Times New Roman" w:cs="Batang"/>
          <w:lang w:val="en-US" w:eastAsia="en-US"/>
        </w:rPr>
        <w:t>.</w:t>
      </w:r>
    </w:p>
    <w:p w14:paraId="716306A6" w14:textId="3A03F6C9" w:rsidR="00684553" w:rsidRDefault="00684553" w:rsidP="00684553">
      <w:pPr>
        <w:rPr>
          <w:rFonts w:ascii="Times New Roman" w:eastAsiaTheme="minorEastAsia" w:hAnsi="Times New Roman"/>
          <w:b/>
          <w:bCs/>
          <w:iCs/>
        </w:rPr>
      </w:pPr>
      <w:r>
        <w:rPr>
          <w:rFonts w:ascii="Times New Roman" w:eastAsiaTheme="minorEastAsia" w:hAnsi="Times New Roman"/>
          <w:b/>
          <w:bCs/>
          <w:iCs/>
        </w:rPr>
        <w:t xml:space="preserve">Observation </w:t>
      </w:r>
      <w:r w:rsidR="008508F5">
        <w:rPr>
          <w:rFonts w:ascii="Times New Roman" w:eastAsiaTheme="minorEastAsia" w:hAnsi="Times New Roman"/>
          <w:b/>
          <w:bCs/>
          <w:iCs/>
        </w:rPr>
        <w:t>10</w:t>
      </w:r>
      <w:r w:rsidRPr="009354D5">
        <w:rPr>
          <w:rFonts w:ascii="Times New Roman" w:eastAsiaTheme="minorEastAsia" w:hAnsi="Times New Roman"/>
          <w:b/>
          <w:bCs/>
          <w:iCs/>
        </w:rPr>
        <w:t xml:space="preserve">: </w:t>
      </w:r>
      <w:r w:rsidR="00A60C07">
        <w:rPr>
          <w:rFonts w:ascii="Times New Roman" w:eastAsiaTheme="minorEastAsia" w:hAnsi="Times New Roman"/>
          <w:b/>
          <w:bCs/>
          <w:iCs/>
        </w:rPr>
        <w:t>I</w:t>
      </w:r>
      <w:r w:rsidR="00A60C07" w:rsidRPr="00A60C07">
        <w:rPr>
          <w:rFonts w:ascii="Times New Roman" w:eastAsiaTheme="minorEastAsia" w:hAnsi="Times New Roman"/>
          <w:b/>
          <w:bCs/>
          <w:iCs/>
        </w:rPr>
        <w:t xml:space="preserve">t is feasible and beneficial to </w:t>
      </w:r>
      <w:r w:rsidR="00A60C07">
        <w:rPr>
          <w:rFonts w:ascii="Times New Roman" w:eastAsiaTheme="minorEastAsia" w:hAnsi="Times New Roman"/>
          <w:b/>
          <w:bCs/>
          <w:iCs/>
        </w:rPr>
        <w:t>apply the</w:t>
      </w:r>
      <w:r w:rsidRPr="00682AE7">
        <w:rPr>
          <w:rFonts w:ascii="Times New Roman" w:eastAsiaTheme="minorEastAsia" w:hAnsi="Times New Roman"/>
          <w:b/>
          <w:bCs/>
          <w:iCs/>
        </w:rPr>
        <w:t xml:space="preserve"> offset</w:t>
      </w:r>
      <w:r>
        <w:rPr>
          <w:rFonts w:ascii="Times New Roman" w:eastAsiaTheme="minorEastAsia" w:hAnsi="Times New Roman"/>
          <w:b/>
          <w:bCs/>
          <w:iCs/>
        </w:rPr>
        <w:t xml:space="preserve"> (i.e. </w:t>
      </w:r>
      <w:r w:rsidRPr="00682AE7">
        <w:rPr>
          <w:rFonts w:ascii="Times New Roman" w:eastAsiaTheme="minorEastAsia" w:hAnsi="Times New Roman"/>
          <w:b/>
          <w:bCs/>
          <w:iCs/>
        </w:rPr>
        <w:t>number of bits successfully received</w:t>
      </w:r>
      <w:r>
        <w:rPr>
          <w:rFonts w:ascii="Times New Roman" w:eastAsiaTheme="minorEastAsia" w:hAnsi="Times New Roman"/>
          <w:b/>
          <w:bCs/>
          <w:iCs/>
        </w:rPr>
        <w:t>)</w:t>
      </w:r>
      <w:r w:rsidRPr="00682AE7">
        <w:rPr>
          <w:rFonts w:ascii="Times New Roman" w:eastAsiaTheme="minorEastAsia" w:hAnsi="Times New Roman"/>
          <w:b/>
          <w:bCs/>
          <w:iCs/>
        </w:rPr>
        <w:t xml:space="preserve"> in the MAC layer</w:t>
      </w:r>
      <w:r>
        <w:rPr>
          <w:rFonts w:ascii="Times New Roman" w:eastAsiaTheme="minorEastAsia" w:hAnsi="Times New Roman"/>
          <w:b/>
          <w:bCs/>
          <w:iCs/>
        </w:rPr>
        <w:t xml:space="preserve"> for</w:t>
      </w:r>
      <w:r w:rsidRPr="00682AE7">
        <w:rPr>
          <w:rFonts w:ascii="Times New Roman" w:eastAsiaTheme="minorEastAsia" w:hAnsi="Times New Roman"/>
          <w:b/>
          <w:bCs/>
          <w:iCs/>
        </w:rPr>
        <w:t xml:space="preserve"> unsegmented packet retran</w:t>
      </w:r>
      <w:r w:rsidR="00485F87">
        <w:rPr>
          <w:rFonts w:ascii="Times New Roman" w:eastAsiaTheme="minorEastAsia" w:hAnsi="Times New Roman"/>
          <w:b/>
          <w:bCs/>
          <w:iCs/>
        </w:rPr>
        <w:t>smission</w:t>
      </w:r>
      <w:r>
        <w:rPr>
          <w:rFonts w:ascii="Times New Roman" w:eastAsiaTheme="minorEastAsia" w:hAnsi="Times New Roman"/>
          <w:b/>
          <w:bCs/>
          <w:iCs/>
        </w:rPr>
        <w:t>.</w:t>
      </w:r>
      <w:r w:rsidRPr="00682AE7">
        <w:rPr>
          <w:rFonts w:ascii="Times New Roman" w:eastAsiaTheme="minorEastAsia" w:hAnsi="Times New Roman"/>
          <w:b/>
          <w:bCs/>
          <w:iCs/>
        </w:rPr>
        <w:t xml:space="preserve">  </w:t>
      </w:r>
    </w:p>
    <w:p w14:paraId="44344CE6" w14:textId="7A0A4848" w:rsidR="00E9232E" w:rsidRDefault="00485F87" w:rsidP="002147C3">
      <w:pPr>
        <w:rPr>
          <w:rFonts w:ascii="Times New Roman" w:eastAsia="Malgun Gothic" w:hAnsi="Times New Roman" w:cs="Batang"/>
          <w:lang w:val="en-US" w:eastAsia="en-US"/>
        </w:rPr>
      </w:pPr>
      <w:r>
        <w:rPr>
          <w:rFonts w:ascii="Times New Roman" w:eastAsia="Malgun Gothic" w:hAnsi="Times New Roman" w:cs="Batang"/>
          <w:lang w:val="en-US" w:eastAsia="en-US"/>
        </w:rPr>
        <w:t>The initial R2D message will include the upper layer data carried in the R2D data field, e.g</w:t>
      </w:r>
      <w:r w:rsidR="00585CF0">
        <w:rPr>
          <w:rFonts w:asciiTheme="minorEastAsia" w:eastAsiaTheme="minorEastAsia" w:hAnsiTheme="minorEastAsia" w:cs="Batang" w:hint="eastAsia"/>
          <w:lang w:val="en-US"/>
        </w:rPr>
        <w:t>.</w:t>
      </w:r>
      <w:r>
        <w:rPr>
          <w:rFonts w:ascii="Times New Roman" w:eastAsia="Malgun Gothic" w:hAnsi="Times New Roman" w:cs="Batang"/>
          <w:lang w:val="en-US" w:eastAsia="en-US"/>
        </w:rPr>
        <w:t xml:space="preserve"> Command. </w:t>
      </w:r>
      <w:r w:rsidR="004815AB" w:rsidRPr="0064396D">
        <w:rPr>
          <w:rFonts w:ascii="Times New Roman" w:eastAsia="Malgun Gothic" w:hAnsi="Times New Roman" w:cs="Batang"/>
          <w:lang w:val="en-US" w:eastAsia="en-US"/>
        </w:rPr>
        <w:t xml:space="preserve">When segmentation happens, the reader </w:t>
      </w:r>
      <w:r w:rsidR="00C96EBB">
        <w:rPr>
          <w:rFonts w:ascii="Times New Roman" w:eastAsia="Malgun Gothic" w:hAnsi="Times New Roman" w:cs="Batang"/>
          <w:lang w:val="en-US" w:eastAsia="en-US"/>
        </w:rPr>
        <w:t>needs to scheduling the device for fo</w:t>
      </w:r>
      <w:r w:rsidR="00612A32">
        <w:rPr>
          <w:rFonts w:ascii="Times New Roman" w:eastAsia="Malgun Gothic" w:hAnsi="Times New Roman" w:cs="Batang"/>
          <w:lang w:val="en-US" w:eastAsia="en-US"/>
        </w:rPr>
        <w:t>llowing segments</w:t>
      </w:r>
      <w:r w:rsidR="00C244D6">
        <w:rPr>
          <w:rFonts w:ascii="Times New Roman" w:eastAsia="Malgun Gothic" w:hAnsi="Times New Roman" w:cs="Batang"/>
          <w:lang w:val="en-US" w:eastAsia="en-US"/>
        </w:rPr>
        <w:t xml:space="preserve"> transmission</w:t>
      </w:r>
      <w:r w:rsidR="00612A32">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There could be two options for the scheduling.</w:t>
      </w:r>
    </w:p>
    <w:p w14:paraId="5C19C8E9" w14:textId="1FAD7A5A" w:rsidR="00E9232E" w:rsidRDefault="00612A32" w:rsidP="002147C3">
      <w:pPr>
        <w:rPr>
          <w:rFonts w:ascii="Times New Roman" w:eastAsia="Malgun Gothic" w:hAnsi="Times New Roman" w:cs="Batang"/>
          <w:lang w:val="en-US" w:eastAsia="en-US"/>
        </w:rPr>
      </w:pPr>
      <w:r>
        <w:rPr>
          <w:rFonts w:ascii="Times New Roman" w:eastAsia="Malgun Gothic" w:hAnsi="Times New Roman" w:cs="Batang"/>
          <w:lang w:val="en-US" w:eastAsia="en-US"/>
        </w:rPr>
        <w:t>One option is scheduling</w:t>
      </w:r>
      <w:r w:rsidR="0064396D">
        <w:rPr>
          <w:rFonts w:ascii="Times New Roman" w:eastAsia="Malgun Gothic" w:hAnsi="Times New Roman" w:cs="Batang"/>
          <w:lang w:val="en-US" w:eastAsia="en-US"/>
        </w:rPr>
        <w:t xml:space="preserve"> the device via re-transmitting the </w:t>
      </w:r>
      <w:r w:rsidR="00C244D6">
        <w:rPr>
          <w:rFonts w:ascii="Times New Roman" w:eastAsia="Malgun Gothic" w:hAnsi="Times New Roman" w:cs="Batang"/>
          <w:lang w:val="en-US" w:eastAsia="en-US"/>
        </w:rPr>
        <w:t xml:space="preserve">initial </w:t>
      </w:r>
      <w:r w:rsidR="00485F87">
        <w:rPr>
          <w:rFonts w:ascii="Times New Roman" w:eastAsia="Malgun Gothic" w:hAnsi="Times New Roman" w:cs="Batang"/>
          <w:lang w:val="en-US" w:eastAsia="en-US"/>
        </w:rPr>
        <w:t>message</w:t>
      </w:r>
      <w:r w:rsidR="0064396D">
        <w:rPr>
          <w:rFonts w:ascii="Times New Roman" w:eastAsia="Malgun Gothic" w:hAnsi="Times New Roman" w:cs="Batang"/>
          <w:lang w:val="en-US" w:eastAsia="en-US"/>
        </w:rPr>
        <w:t xml:space="preserve"> </w:t>
      </w:r>
      <w:r w:rsidR="00C244D6">
        <w:rPr>
          <w:rFonts w:ascii="Times New Roman" w:eastAsia="Malgun Gothic" w:hAnsi="Times New Roman" w:cs="Batang"/>
          <w:lang w:val="en-US" w:eastAsia="en-US"/>
        </w:rPr>
        <w:t>including</w:t>
      </w:r>
      <w:r w:rsidR="0064396D">
        <w:rPr>
          <w:rFonts w:ascii="Times New Roman" w:eastAsia="Malgun Gothic" w:hAnsi="Times New Roman" w:cs="Batang"/>
          <w:lang w:val="en-US" w:eastAsia="en-US"/>
        </w:rPr>
        <w:t xml:space="preserve"> </w:t>
      </w:r>
      <w:r w:rsidR="00364CF0">
        <w:rPr>
          <w:rFonts w:ascii="Times New Roman" w:eastAsia="Malgun Gothic" w:hAnsi="Times New Roman" w:cs="Batang"/>
          <w:lang w:val="en-US" w:eastAsia="en-US"/>
        </w:rPr>
        <w:t xml:space="preserve">R2D data field for </w:t>
      </w:r>
      <w:r w:rsidR="0064396D">
        <w:rPr>
          <w:rFonts w:ascii="Times New Roman" w:eastAsia="Malgun Gothic" w:hAnsi="Times New Roman" w:cs="Batang"/>
          <w:lang w:val="en-US" w:eastAsia="en-US"/>
        </w:rPr>
        <w:t xml:space="preserve">upper layer data. However, this may </w:t>
      </w:r>
      <w:r w:rsidR="00C244D6">
        <w:rPr>
          <w:rFonts w:ascii="Times New Roman" w:eastAsia="Malgun Gothic" w:hAnsi="Times New Roman" w:cs="Batang"/>
          <w:lang w:val="en-US" w:eastAsia="en-US"/>
        </w:rPr>
        <w:t>result in</w:t>
      </w:r>
      <w:r w:rsidR="0064396D">
        <w:rPr>
          <w:rFonts w:ascii="Times New Roman" w:eastAsia="Malgun Gothic" w:hAnsi="Times New Roman" w:cs="Batang"/>
          <w:lang w:val="en-US" w:eastAsia="en-US"/>
        </w:rPr>
        <w:t xml:space="preserve"> unnecessary resource wastage </w:t>
      </w:r>
      <w:r w:rsidR="00C244D6">
        <w:rPr>
          <w:rFonts w:ascii="Times New Roman" w:eastAsia="Malgun Gothic" w:hAnsi="Times New Roman" w:cs="Batang"/>
          <w:lang w:val="en-US" w:eastAsia="en-US"/>
        </w:rPr>
        <w:t>for</w:t>
      </w:r>
      <w:r w:rsidR="0064396D">
        <w:rPr>
          <w:rFonts w:ascii="Times New Roman" w:eastAsia="Malgun Gothic" w:hAnsi="Times New Roman" w:cs="Batang"/>
          <w:lang w:val="en-US" w:eastAsia="en-US"/>
        </w:rPr>
        <w:t xml:space="preserve"> transmitting the upper layer data several times.</w:t>
      </w:r>
      <w:r>
        <w:rPr>
          <w:rFonts w:ascii="Times New Roman" w:eastAsia="Malgun Gothic" w:hAnsi="Times New Roman" w:cs="Batang"/>
          <w:lang w:val="en-US" w:eastAsia="en-US"/>
        </w:rPr>
        <w:t xml:space="preserve"> </w:t>
      </w:r>
    </w:p>
    <w:p w14:paraId="7E77D8D8" w14:textId="4158FCF1" w:rsidR="0064396D" w:rsidRDefault="00612A32" w:rsidP="002147C3">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The other option is introducing a new message type, i.e. R2D MAC PDU for scheduling only, to schedule the device. Comparing the new type with </w:t>
      </w:r>
      <w:r w:rsidR="00C244D6">
        <w:rPr>
          <w:rFonts w:ascii="Times New Roman" w:eastAsia="Malgun Gothic" w:hAnsi="Times New Roman" w:cs="Batang"/>
          <w:lang w:val="en-US" w:eastAsia="en-US"/>
        </w:rPr>
        <w:t xml:space="preserve">initial </w:t>
      </w:r>
      <w:r>
        <w:rPr>
          <w:rFonts w:ascii="Times New Roman" w:eastAsia="Malgun Gothic" w:hAnsi="Times New Roman" w:cs="Batang"/>
          <w:lang w:val="en-US" w:eastAsia="en-US"/>
        </w:rPr>
        <w:t xml:space="preserve">R2D MAC PDU, their contents are nearly the same except </w:t>
      </w:r>
      <w:r w:rsidR="00485F87">
        <w:rPr>
          <w:rFonts w:ascii="Times New Roman" w:eastAsia="Malgun Gothic" w:hAnsi="Times New Roman" w:cs="Batang"/>
          <w:lang w:val="en-US" w:eastAsia="en-US"/>
        </w:rPr>
        <w:t>without</w:t>
      </w:r>
      <w:r>
        <w:rPr>
          <w:rFonts w:ascii="Times New Roman" w:eastAsia="Malgun Gothic" w:hAnsi="Times New Roman" w:cs="Batang"/>
          <w:lang w:val="en-US" w:eastAsia="en-US"/>
        </w:rPr>
        <w:t xml:space="preserve"> upper layer data.</w:t>
      </w:r>
      <w:r w:rsidR="00E9232E">
        <w:rPr>
          <w:rFonts w:ascii="Times New Roman" w:eastAsia="Malgun Gothic" w:hAnsi="Times New Roman" w:cs="Batang"/>
          <w:lang w:val="en-US" w:eastAsia="en-US"/>
        </w:rPr>
        <w:t xml:space="preserve"> </w:t>
      </w:r>
    </w:p>
    <w:p w14:paraId="22B70B63" w14:textId="361C7AB4" w:rsidR="00E9232E" w:rsidRPr="00E9232E" w:rsidRDefault="00E9232E" w:rsidP="002147C3">
      <w:pPr>
        <w:rPr>
          <w:rFonts w:ascii="Times New Roman" w:eastAsiaTheme="minorEastAsia" w:hAnsi="Times New Roman" w:cs="Batang"/>
          <w:lang w:val="en-US"/>
        </w:rPr>
      </w:pPr>
      <w:r>
        <w:rPr>
          <w:rFonts w:ascii="Times New Roman" w:eastAsiaTheme="minorEastAsia" w:hAnsi="Times New Roman" w:cs="Batang" w:hint="eastAsia"/>
          <w:lang w:val="en-US"/>
        </w:rPr>
        <w:t>C</w:t>
      </w:r>
      <w:r>
        <w:rPr>
          <w:rFonts w:ascii="Times New Roman" w:eastAsiaTheme="minorEastAsia" w:hAnsi="Times New Roman" w:cs="Batang"/>
          <w:lang w:val="en-US"/>
        </w:rPr>
        <w:t>onsidering simple MAC PDU format desig</w:t>
      </w:r>
      <w:r w:rsidR="00C244D6">
        <w:rPr>
          <w:rFonts w:ascii="Times New Roman" w:eastAsiaTheme="minorEastAsia" w:hAnsi="Times New Roman" w:cs="Batang"/>
          <w:lang w:val="en-US"/>
        </w:rPr>
        <w:t xml:space="preserve">n, it is preferable to define only one message type for the R2D MAC PDU </w:t>
      </w:r>
      <w:r w:rsidR="00364CF0">
        <w:rPr>
          <w:rFonts w:ascii="Times New Roman" w:eastAsiaTheme="minorEastAsia" w:hAnsi="Times New Roman" w:cs="Batang"/>
          <w:lang w:val="en-US"/>
        </w:rPr>
        <w:t>for data</w:t>
      </w:r>
      <w:r w:rsidR="00C244D6">
        <w:rPr>
          <w:rFonts w:ascii="Times New Roman" w:eastAsiaTheme="minorEastAsia" w:hAnsi="Times New Roman" w:cs="Batang"/>
          <w:lang w:val="en-US"/>
        </w:rPr>
        <w:t xml:space="preserve"> transmission</w:t>
      </w:r>
      <w:r w:rsidR="00485F87">
        <w:rPr>
          <w:rFonts w:ascii="Times New Roman" w:eastAsiaTheme="minorEastAsia" w:hAnsi="Times New Roman" w:cs="Batang"/>
          <w:lang w:val="en-US"/>
        </w:rPr>
        <w:t>. A</w:t>
      </w:r>
      <w:r w:rsidR="00C244D6">
        <w:rPr>
          <w:rFonts w:ascii="Times New Roman" w:eastAsiaTheme="minorEastAsia" w:hAnsi="Times New Roman" w:cs="Batang"/>
          <w:lang w:val="en-US"/>
        </w:rPr>
        <w:t xml:space="preserve">nd </w:t>
      </w:r>
      <w:r>
        <w:rPr>
          <w:rFonts w:ascii="Times New Roman" w:eastAsiaTheme="minorEastAsia" w:hAnsi="Times New Roman" w:cs="Batang"/>
          <w:lang w:val="en-US"/>
        </w:rPr>
        <w:t xml:space="preserve">the </w:t>
      </w:r>
      <w:r w:rsidR="00485F87">
        <w:rPr>
          <w:rFonts w:ascii="Times New Roman" w:eastAsiaTheme="minorEastAsia" w:hAnsi="Times New Roman" w:cs="Batang"/>
          <w:lang w:val="en-US"/>
        </w:rPr>
        <w:t xml:space="preserve">optionally presence of </w:t>
      </w:r>
      <w:r>
        <w:rPr>
          <w:rFonts w:ascii="Times New Roman" w:eastAsiaTheme="minorEastAsia" w:hAnsi="Times New Roman" w:cs="Batang"/>
          <w:lang w:val="en-US"/>
        </w:rPr>
        <w:t xml:space="preserve">R2D data </w:t>
      </w:r>
      <w:r w:rsidR="00C244D6">
        <w:rPr>
          <w:rFonts w:ascii="Times New Roman" w:eastAsiaTheme="minorEastAsia" w:hAnsi="Times New Roman" w:cs="Batang"/>
          <w:lang w:val="en-US"/>
        </w:rPr>
        <w:t xml:space="preserve">field </w:t>
      </w:r>
      <w:r>
        <w:rPr>
          <w:rFonts w:ascii="Times New Roman" w:eastAsiaTheme="minorEastAsia" w:hAnsi="Times New Roman" w:cs="Batang"/>
          <w:lang w:val="en-US"/>
        </w:rPr>
        <w:t xml:space="preserve">could </w:t>
      </w:r>
      <w:r w:rsidR="00364CF0">
        <w:rPr>
          <w:rFonts w:ascii="Times New Roman" w:eastAsiaTheme="minorEastAsia" w:hAnsi="Times New Roman" w:cs="Batang"/>
          <w:lang w:val="en-US"/>
        </w:rPr>
        <w:t>avoid unnecessary upper layer data transmission</w:t>
      </w:r>
      <w:r w:rsidR="00C244D6">
        <w:rPr>
          <w:rFonts w:ascii="Times New Roman" w:eastAsiaTheme="minorEastAsia" w:hAnsi="Times New Roman" w:cs="Batang"/>
          <w:lang w:val="en-US"/>
        </w:rPr>
        <w:t>. T</w:t>
      </w:r>
      <w:r>
        <w:rPr>
          <w:rFonts w:ascii="Times New Roman" w:eastAsiaTheme="minorEastAsia" w:hAnsi="Times New Roman" w:cs="Batang"/>
          <w:lang w:val="en-US"/>
        </w:rPr>
        <w:t xml:space="preserve">he R2D data will be </w:t>
      </w:r>
      <w:r w:rsidR="00364CF0">
        <w:rPr>
          <w:rFonts w:ascii="Times New Roman" w:eastAsiaTheme="minorEastAsia" w:hAnsi="Times New Roman" w:cs="Batang"/>
          <w:lang w:val="en-US"/>
        </w:rPr>
        <w:t xml:space="preserve">present </w:t>
      </w:r>
      <w:r>
        <w:rPr>
          <w:rFonts w:ascii="Times New Roman" w:eastAsiaTheme="minorEastAsia" w:hAnsi="Times New Roman" w:cs="Batang"/>
          <w:lang w:val="en-US"/>
        </w:rPr>
        <w:t xml:space="preserve">in initial </w:t>
      </w:r>
      <w:r w:rsidR="00485F87">
        <w:rPr>
          <w:rFonts w:ascii="Times New Roman" w:eastAsiaTheme="minorEastAsia" w:hAnsi="Times New Roman" w:cs="Batang"/>
          <w:lang w:val="en-US"/>
        </w:rPr>
        <w:t xml:space="preserve">R2D message </w:t>
      </w:r>
      <w:r>
        <w:rPr>
          <w:rFonts w:ascii="Times New Roman" w:eastAsiaTheme="minorEastAsia" w:hAnsi="Times New Roman" w:cs="Batang"/>
          <w:lang w:val="en-US"/>
        </w:rPr>
        <w:t xml:space="preserve">and not </w:t>
      </w:r>
      <w:r w:rsidR="00364CF0">
        <w:rPr>
          <w:rFonts w:ascii="Times New Roman" w:eastAsiaTheme="minorEastAsia" w:hAnsi="Times New Roman" w:cs="Batang"/>
          <w:lang w:val="en-US"/>
        </w:rPr>
        <w:t xml:space="preserve">present when the reader </w:t>
      </w:r>
      <w:r w:rsidR="00485F87">
        <w:rPr>
          <w:rFonts w:ascii="Times New Roman" w:eastAsiaTheme="minorEastAsia" w:hAnsi="Times New Roman" w:cs="Batang"/>
          <w:lang w:val="en-US"/>
        </w:rPr>
        <w:t>schedules</w:t>
      </w:r>
      <w:r>
        <w:rPr>
          <w:rFonts w:ascii="Times New Roman" w:eastAsiaTheme="minorEastAsia" w:hAnsi="Times New Roman" w:cs="Batang"/>
          <w:lang w:val="en-US"/>
        </w:rPr>
        <w:t xml:space="preserve"> the device for subsequent segment transmission.</w:t>
      </w:r>
    </w:p>
    <w:p w14:paraId="12B67A3D" w14:textId="7D9C2154" w:rsidR="00965D78" w:rsidRPr="0064396D" w:rsidRDefault="0064396D" w:rsidP="002147C3">
      <w:pPr>
        <w:rPr>
          <w:rFonts w:ascii="Times New Roman" w:eastAsia="Malgun Gothic" w:hAnsi="Times New Roman" w:cs="Batang"/>
          <w:lang w:val="en-US" w:eastAsia="en-US"/>
        </w:rPr>
      </w:pPr>
      <w:r>
        <w:rPr>
          <w:rFonts w:ascii="Times New Roman" w:eastAsiaTheme="minorEastAsia" w:hAnsi="Times New Roman"/>
          <w:b/>
          <w:bCs/>
          <w:iCs/>
        </w:rPr>
        <w:t xml:space="preserve">Proposal </w:t>
      </w:r>
      <w:r w:rsidR="008508F5">
        <w:rPr>
          <w:rFonts w:ascii="Times New Roman" w:eastAsiaTheme="minorEastAsia" w:hAnsi="Times New Roman"/>
          <w:b/>
          <w:bCs/>
          <w:iCs/>
        </w:rPr>
        <w:t>9</w:t>
      </w:r>
      <w:r w:rsidRPr="009354D5">
        <w:rPr>
          <w:rFonts w:ascii="Times New Roman" w:eastAsiaTheme="minorEastAsia" w:hAnsi="Times New Roman"/>
          <w:b/>
          <w:bCs/>
          <w:iCs/>
        </w:rPr>
        <w:t xml:space="preserve">: </w:t>
      </w:r>
      <w:r w:rsidR="00E9232E">
        <w:rPr>
          <w:rFonts w:ascii="Times New Roman" w:eastAsiaTheme="minorEastAsia" w:hAnsi="Times New Roman"/>
          <w:b/>
          <w:bCs/>
          <w:iCs/>
        </w:rPr>
        <w:t xml:space="preserve">The R2D data field is </w:t>
      </w:r>
      <w:r w:rsidR="00913602">
        <w:rPr>
          <w:rFonts w:ascii="Times New Roman" w:eastAsiaTheme="minorEastAsia" w:hAnsi="Times New Roman"/>
          <w:b/>
          <w:bCs/>
          <w:iCs/>
        </w:rPr>
        <w:t xml:space="preserve">an </w:t>
      </w:r>
      <w:r w:rsidR="00E9232E">
        <w:rPr>
          <w:rFonts w:ascii="Times New Roman" w:eastAsiaTheme="minorEastAsia" w:hAnsi="Times New Roman"/>
          <w:b/>
          <w:bCs/>
          <w:iCs/>
        </w:rPr>
        <w:t xml:space="preserve">optionally </w:t>
      </w:r>
      <w:r w:rsidR="00913602">
        <w:rPr>
          <w:rFonts w:ascii="Times New Roman" w:eastAsiaTheme="minorEastAsia" w:hAnsi="Times New Roman"/>
          <w:b/>
          <w:bCs/>
          <w:iCs/>
        </w:rPr>
        <w:t>field in the R2D MAC PDU</w:t>
      </w:r>
      <w:r w:rsidR="00364CF0">
        <w:rPr>
          <w:rFonts w:ascii="Times New Roman" w:eastAsiaTheme="minorEastAsia" w:hAnsi="Times New Roman"/>
          <w:b/>
          <w:bCs/>
          <w:iCs/>
        </w:rPr>
        <w:t xml:space="preserve"> for data transmission</w:t>
      </w:r>
      <w:r w:rsidR="00913602">
        <w:rPr>
          <w:rFonts w:ascii="Times New Roman" w:eastAsiaTheme="minorEastAsia" w:hAnsi="Times New Roman"/>
          <w:b/>
          <w:bCs/>
          <w:iCs/>
        </w:rPr>
        <w:t xml:space="preserve">. And it should </w:t>
      </w:r>
      <w:r w:rsidR="00364CF0">
        <w:rPr>
          <w:rFonts w:ascii="Times New Roman" w:eastAsiaTheme="minorEastAsia" w:hAnsi="Times New Roman"/>
          <w:b/>
          <w:bCs/>
          <w:iCs/>
        </w:rPr>
        <w:t xml:space="preserve">be </w:t>
      </w:r>
      <w:r w:rsidR="00913602">
        <w:rPr>
          <w:rFonts w:ascii="Times New Roman" w:eastAsiaTheme="minorEastAsia" w:hAnsi="Times New Roman"/>
          <w:b/>
          <w:bCs/>
          <w:iCs/>
        </w:rPr>
        <w:t>not present if the</w:t>
      </w:r>
      <w:r>
        <w:rPr>
          <w:rFonts w:ascii="Times New Roman" w:eastAsiaTheme="minorEastAsia" w:hAnsi="Times New Roman"/>
          <w:b/>
          <w:bCs/>
          <w:iCs/>
        </w:rPr>
        <w:t xml:space="preserve"> R2D MAC PDU</w:t>
      </w:r>
      <w:r w:rsidR="00913602">
        <w:rPr>
          <w:rFonts w:ascii="Times New Roman" w:eastAsiaTheme="minorEastAsia" w:hAnsi="Times New Roman"/>
          <w:b/>
          <w:bCs/>
          <w:iCs/>
        </w:rPr>
        <w:t xml:space="preserve"> is </w:t>
      </w:r>
      <w:r>
        <w:rPr>
          <w:rFonts w:ascii="Times New Roman" w:eastAsiaTheme="minorEastAsia" w:hAnsi="Times New Roman"/>
          <w:b/>
          <w:bCs/>
          <w:iCs/>
        </w:rPr>
        <w:t xml:space="preserve">used for scheduling the device for the </w:t>
      </w:r>
      <w:r w:rsidR="00E9232E">
        <w:rPr>
          <w:rFonts w:ascii="Times New Roman" w:eastAsiaTheme="minorEastAsia" w:hAnsi="Times New Roman"/>
          <w:b/>
          <w:bCs/>
          <w:iCs/>
        </w:rPr>
        <w:t>subsequent</w:t>
      </w:r>
      <w:r>
        <w:rPr>
          <w:rFonts w:ascii="Times New Roman" w:eastAsiaTheme="minorEastAsia" w:hAnsi="Times New Roman"/>
          <w:b/>
          <w:bCs/>
          <w:iCs/>
        </w:rPr>
        <w:t xml:space="preserve"> </w:t>
      </w:r>
      <w:r w:rsidR="00E9232E">
        <w:rPr>
          <w:rFonts w:ascii="Times New Roman" w:eastAsiaTheme="minorEastAsia" w:hAnsi="Times New Roman"/>
          <w:b/>
          <w:bCs/>
          <w:iCs/>
        </w:rPr>
        <w:t>segment</w:t>
      </w:r>
      <w:r>
        <w:rPr>
          <w:rFonts w:ascii="Times New Roman" w:eastAsiaTheme="minorEastAsia" w:hAnsi="Times New Roman"/>
          <w:b/>
          <w:bCs/>
          <w:iCs/>
        </w:rPr>
        <w:t xml:space="preserve"> transmission.</w:t>
      </w:r>
    </w:p>
    <w:p w14:paraId="1DBB21E2" w14:textId="6DA0DBF6" w:rsidR="00965D78" w:rsidRPr="0064396D" w:rsidRDefault="001B6CE4" w:rsidP="002147C3">
      <w:pPr>
        <w:rPr>
          <w:rFonts w:ascii="Times New Roman" w:eastAsia="Malgun Gothic" w:hAnsi="Times New Roman" w:cs="Batang"/>
          <w:lang w:val="en-US" w:eastAsia="en-US"/>
        </w:rPr>
      </w:pPr>
      <w:r w:rsidRPr="0064396D">
        <w:rPr>
          <w:rFonts w:ascii="Times New Roman" w:eastAsia="Malgun Gothic" w:hAnsi="Times New Roman" w:cs="Batang" w:hint="eastAsia"/>
          <w:lang w:val="en-US" w:eastAsia="en-US"/>
        </w:rPr>
        <w:lastRenderedPageBreak/>
        <w:t>B</w:t>
      </w:r>
      <w:r w:rsidRPr="0064396D">
        <w:rPr>
          <w:rFonts w:ascii="Times New Roman" w:eastAsia="Malgun Gothic" w:hAnsi="Times New Roman" w:cs="Batang"/>
          <w:lang w:val="en-US" w:eastAsia="en-US"/>
        </w:rPr>
        <w:t>ased on the above observation</w:t>
      </w:r>
      <w:r w:rsidR="0064396D">
        <w:rPr>
          <w:rFonts w:ascii="Times New Roman" w:eastAsia="Malgun Gothic" w:hAnsi="Times New Roman" w:cs="Batang"/>
          <w:lang w:val="en-US" w:eastAsia="en-US"/>
        </w:rPr>
        <w:t>s and proposals</w:t>
      </w:r>
      <w:r w:rsidRPr="0064396D">
        <w:rPr>
          <w:rFonts w:ascii="Times New Roman" w:eastAsia="Malgun Gothic" w:hAnsi="Times New Roman" w:cs="Batang"/>
          <w:lang w:val="en-US" w:eastAsia="en-US"/>
        </w:rPr>
        <w:t xml:space="preserve">, it is proposed that: </w:t>
      </w:r>
    </w:p>
    <w:p w14:paraId="012649F8" w14:textId="7CE98FEF" w:rsidR="00965D78" w:rsidRPr="00965D78" w:rsidRDefault="00965D78" w:rsidP="00965D78">
      <w:pPr>
        <w:rPr>
          <w:rFonts w:ascii="Times New Roman" w:eastAsiaTheme="minorEastAsia" w:hAnsi="Times New Roman"/>
          <w:b/>
          <w:bCs/>
          <w:iCs/>
        </w:rPr>
      </w:pPr>
      <w:bookmarkStart w:id="6" w:name="_Toc189807966"/>
      <w:r>
        <w:rPr>
          <w:rFonts w:ascii="Times New Roman" w:eastAsiaTheme="minorEastAsia" w:hAnsi="Times New Roman"/>
          <w:b/>
          <w:bCs/>
          <w:iCs/>
        </w:rPr>
        <w:t xml:space="preserve">Proposal </w:t>
      </w:r>
      <w:r w:rsidR="008508F5">
        <w:rPr>
          <w:rFonts w:ascii="Times New Roman" w:eastAsiaTheme="minorEastAsia" w:hAnsi="Times New Roman"/>
          <w:b/>
          <w:bCs/>
          <w:iCs/>
        </w:rPr>
        <w:t>10</w:t>
      </w:r>
      <w:r>
        <w:rPr>
          <w:rFonts w:ascii="Times New Roman" w:eastAsiaTheme="minorEastAsia" w:hAnsi="Times New Roman"/>
          <w:b/>
          <w:bCs/>
          <w:iCs/>
        </w:rPr>
        <w:t>: Except MT and Length</w:t>
      </w:r>
      <w:r w:rsidR="00364CF0">
        <w:rPr>
          <w:rFonts w:ascii="Times New Roman" w:eastAsiaTheme="minorEastAsia" w:hAnsi="Times New Roman"/>
          <w:b/>
          <w:bCs/>
          <w:iCs/>
        </w:rPr>
        <w:t xml:space="preserve"> field</w:t>
      </w:r>
      <w:r>
        <w:rPr>
          <w:rFonts w:ascii="Times New Roman" w:eastAsiaTheme="minorEastAsia" w:hAnsi="Times New Roman"/>
          <w:b/>
          <w:bCs/>
          <w:iCs/>
        </w:rPr>
        <w:t xml:space="preserve">, the R2D </w:t>
      </w:r>
      <w:r w:rsidRPr="00965D78">
        <w:rPr>
          <w:rFonts w:ascii="Times New Roman" w:eastAsiaTheme="minorEastAsia" w:hAnsi="Times New Roman"/>
          <w:b/>
          <w:bCs/>
          <w:iCs/>
        </w:rPr>
        <w:t xml:space="preserve">MAC PDU other than </w:t>
      </w:r>
      <w:r>
        <w:rPr>
          <w:rFonts w:ascii="Times New Roman" w:eastAsiaTheme="minorEastAsia" w:hAnsi="Times New Roman"/>
          <w:b/>
          <w:bCs/>
          <w:iCs/>
        </w:rPr>
        <w:t xml:space="preserve">Paging and </w:t>
      </w:r>
      <w:r w:rsidRPr="00965D78">
        <w:rPr>
          <w:rFonts w:ascii="Times New Roman" w:eastAsiaTheme="minorEastAsia" w:hAnsi="Times New Roman"/>
          <w:b/>
          <w:bCs/>
          <w:iCs/>
        </w:rPr>
        <w:t>Msg</w:t>
      </w:r>
      <w:r>
        <w:rPr>
          <w:rFonts w:ascii="Times New Roman" w:eastAsiaTheme="minorEastAsia" w:hAnsi="Times New Roman"/>
          <w:b/>
          <w:bCs/>
          <w:iCs/>
        </w:rPr>
        <w:t>2</w:t>
      </w:r>
      <w:r w:rsidRPr="00965D78">
        <w:rPr>
          <w:rFonts w:ascii="Times New Roman" w:eastAsiaTheme="minorEastAsia" w:hAnsi="Times New Roman"/>
          <w:b/>
          <w:bCs/>
          <w:iCs/>
        </w:rPr>
        <w:t xml:space="preserve"> includes:</w:t>
      </w:r>
      <w:bookmarkEnd w:id="6"/>
    </w:p>
    <w:p w14:paraId="071664D1" w14:textId="20813760" w:rsidR="00965D78" w:rsidRPr="00B429C4" w:rsidRDefault="00965D78" w:rsidP="00B429C4">
      <w:pPr>
        <w:pStyle w:val="a7"/>
        <w:numPr>
          <w:ilvl w:val="0"/>
          <w:numId w:val="35"/>
        </w:numPr>
        <w:rPr>
          <w:rFonts w:ascii="Times New Roman" w:eastAsia="Malgun Gothic" w:hAnsi="Times New Roman" w:cs="Batang"/>
          <w:b/>
          <w:lang w:eastAsia="en-US"/>
        </w:rPr>
      </w:pPr>
      <w:r w:rsidRPr="00B429C4">
        <w:rPr>
          <w:rFonts w:ascii="Times New Roman" w:eastAsia="Malgun Gothic" w:hAnsi="Times New Roman" w:cs="Batang"/>
          <w:b/>
          <w:lang w:eastAsia="en-US"/>
        </w:rPr>
        <w:t>AS</w:t>
      </w:r>
      <w:r w:rsidR="00496083">
        <w:rPr>
          <w:rFonts w:ascii="Times New Roman" w:eastAsia="Malgun Gothic" w:hAnsi="Times New Roman" w:cs="Batang"/>
          <w:b/>
          <w:lang w:eastAsia="en-US"/>
        </w:rPr>
        <w:t xml:space="preserve"> </w:t>
      </w:r>
      <w:r w:rsidRPr="00B429C4">
        <w:rPr>
          <w:rFonts w:ascii="Times New Roman" w:eastAsia="Malgun Gothic" w:hAnsi="Times New Roman" w:cs="Batang"/>
          <w:b/>
          <w:lang w:eastAsia="en-US"/>
        </w:rPr>
        <w:t>ID;</w:t>
      </w:r>
    </w:p>
    <w:p w14:paraId="559FFEAE" w14:textId="55F341D2" w:rsidR="00965D78" w:rsidRPr="00B429C4" w:rsidRDefault="00965D78" w:rsidP="00B429C4">
      <w:pPr>
        <w:pStyle w:val="a7"/>
        <w:numPr>
          <w:ilvl w:val="0"/>
          <w:numId w:val="35"/>
        </w:numPr>
        <w:rPr>
          <w:rFonts w:ascii="Times New Roman" w:eastAsiaTheme="minorEastAsia" w:hAnsi="Times New Roman" w:cs="Batang"/>
          <w:b/>
        </w:rPr>
      </w:pPr>
      <w:r w:rsidRPr="00B429C4">
        <w:rPr>
          <w:rFonts w:ascii="Times New Roman" w:eastAsiaTheme="minorEastAsia" w:hAnsi="Times New Roman" w:cs="Batang"/>
          <w:b/>
        </w:rPr>
        <w:t>Scheduling information (Depends on RAN1);</w:t>
      </w:r>
    </w:p>
    <w:p w14:paraId="6F8AA91F" w14:textId="19F00662" w:rsidR="00965D78" w:rsidRPr="00B429C4" w:rsidRDefault="009E581E" w:rsidP="00B429C4">
      <w:pPr>
        <w:pStyle w:val="a7"/>
        <w:numPr>
          <w:ilvl w:val="0"/>
          <w:numId w:val="35"/>
        </w:numPr>
        <w:rPr>
          <w:rFonts w:ascii="Times New Roman" w:eastAsiaTheme="minorEastAsia" w:hAnsi="Times New Roman" w:cs="Batang"/>
          <w:b/>
        </w:rPr>
      </w:pPr>
      <w:r>
        <w:rPr>
          <w:rFonts w:ascii="Times New Roman" w:eastAsiaTheme="minorEastAsia" w:hAnsi="Times New Roman" w:cs="Batang"/>
          <w:b/>
        </w:rPr>
        <w:t>O</w:t>
      </w:r>
      <w:r w:rsidRPr="009E581E">
        <w:rPr>
          <w:rFonts w:ascii="Times New Roman" w:eastAsiaTheme="minorEastAsia" w:hAnsi="Times New Roman" w:cs="Batang"/>
          <w:b/>
        </w:rPr>
        <w:t>ffset (i.e. number of bits successfully received</w:t>
      </w:r>
      <w:r w:rsidR="00485F87" w:rsidRPr="009E581E">
        <w:rPr>
          <w:rFonts w:ascii="Times New Roman" w:eastAsiaTheme="minorEastAsia" w:hAnsi="Times New Roman" w:cs="Batang"/>
          <w:b/>
        </w:rPr>
        <w:t>)</w:t>
      </w:r>
      <w:r w:rsidR="00485F87" w:rsidRPr="00B429C4">
        <w:rPr>
          <w:rFonts w:ascii="Times New Roman" w:eastAsiaTheme="minorEastAsia" w:hAnsi="Times New Roman" w:cs="Batang"/>
          <w:b/>
        </w:rPr>
        <w:t>;</w:t>
      </w:r>
    </w:p>
    <w:p w14:paraId="0B0EC271" w14:textId="123484DE" w:rsidR="008F4A53" w:rsidRPr="0064396D" w:rsidRDefault="00965D78" w:rsidP="0064396D">
      <w:pPr>
        <w:pStyle w:val="a7"/>
        <w:numPr>
          <w:ilvl w:val="0"/>
          <w:numId w:val="35"/>
        </w:numPr>
        <w:rPr>
          <w:rFonts w:ascii="Times New Roman" w:eastAsiaTheme="minorEastAsia" w:hAnsi="Times New Roman" w:cs="Batang"/>
          <w:b/>
        </w:rPr>
      </w:pPr>
      <w:r w:rsidRPr="00B429C4">
        <w:rPr>
          <w:rFonts w:ascii="Times New Roman" w:eastAsiaTheme="minorEastAsia" w:hAnsi="Times New Roman" w:cs="Batang"/>
          <w:b/>
        </w:rPr>
        <w:t>R2D data (Optional)</w:t>
      </w:r>
      <w:r w:rsidR="00B429C4">
        <w:rPr>
          <w:rFonts w:ascii="Times New Roman" w:eastAsiaTheme="minorEastAsia" w:hAnsi="Times New Roman" w:cs="Batang"/>
          <w:b/>
        </w:rPr>
        <w:t>.</w:t>
      </w:r>
    </w:p>
    <w:p w14:paraId="716DA4BD" w14:textId="44A1D509" w:rsidR="009E581E" w:rsidRPr="00AB2298" w:rsidRDefault="001960E2" w:rsidP="009E581E">
      <w:pPr>
        <w:rPr>
          <w:rFonts w:ascii="Times New Roman" w:eastAsiaTheme="minorEastAsia" w:hAnsi="Times New Roman" w:cs="Batang"/>
          <w:highlight w:val="cyan"/>
          <w:lang w:val="en-US"/>
        </w:rPr>
      </w:pPr>
      <w:r w:rsidRPr="001960E2">
        <w:rPr>
          <w:rFonts w:ascii="Times New Roman" w:eastAsia="Malgun Gothic" w:hAnsi="Times New Roman" w:cs="Batang"/>
          <w:lang w:val="en-US" w:eastAsia="en-US"/>
        </w:rPr>
        <w:t xml:space="preserve">During RA </w:t>
      </w:r>
      <w:r w:rsidR="009E581E" w:rsidRPr="001960E2">
        <w:rPr>
          <w:rFonts w:ascii="Times New Roman" w:eastAsia="Malgun Gothic" w:hAnsi="Times New Roman" w:cs="Batang"/>
          <w:lang w:val="en-US" w:eastAsia="en-US"/>
        </w:rPr>
        <w:t xml:space="preserve">procedure, there could be lots of devices triggered and MSG2 supports multiplexing of information for multiple devices. </w:t>
      </w:r>
      <w:r w:rsidRPr="001960E2">
        <w:rPr>
          <w:rFonts w:ascii="Times New Roman" w:eastAsia="Malgun Gothic" w:hAnsi="Times New Roman" w:cs="Batang"/>
          <w:lang w:val="en-US" w:eastAsia="en-US"/>
        </w:rPr>
        <w:t xml:space="preserve">And then, </w:t>
      </w:r>
      <w:r w:rsidR="009E581E" w:rsidRPr="001960E2">
        <w:rPr>
          <w:rFonts w:ascii="Times New Roman" w:eastAsia="Malgun Gothic" w:hAnsi="Times New Roman" w:cs="Batang"/>
          <w:lang w:val="en-US" w:eastAsia="en-US"/>
        </w:rPr>
        <w:t xml:space="preserve">the reader </w:t>
      </w:r>
      <w:r w:rsidRPr="001960E2">
        <w:rPr>
          <w:rFonts w:ascii="Times New Roman" w:eastAsia="Malgun Gothic" w:hAnsi="Times New Roman" w:cs="Batang"/>
          <w:lang w:val="en-US" w:eastAsia="en-US"/>
        </w:rPr>
        <w:t>may</w:t>
      </w:r>
      <w:r w:rsidR="009E581E" w:rsidRPr="001960E2">
        <w:rPr>
          <w:rFonts w:ascii="Times New Roman" w:eastAsia="Malgun Gothic" w:hAnsi="Times New Roman" w:cs="Batang"/>
          <w:lang w:val="en-US" w:eastAsia="en-US"/>
        </w:rPr>
        <w:t xml:space="preserve"> also need to send command(s) to multiple devices if it received multiple MSG3. </w:t>
      </w:r>
      <w:r w:rsidR="00703B6A">
        <w:rPr>
          <w:rFonts w:ascii="Times New Roman" w:eastAsia="Malgun Gothic" w:hAnsi="Times New Roman" w:cs="Batang"/>
          <w:lang w:val="en-US" w:eastAsia="en-US"/>
        </w:rPr>
        <w:t xml:space="preserve">It is possible </w:t>
      </w:r>
      <w:r w:rsidR="00585CF0">
        <w:rPr>
          <w:rFonts w:ascii="Times New Roman" w:eastAsia="Malgun Gothic" w:hAnsi="Times New Roman" w:cs="Batang"/>
          <w:lang w:val="en-US" w:eastAsia="en-US"/>
        </w:rPr>
        <w:t xml:space="preserve">that </w:t>
      </w:r>
      <w:r w:rsidR="00703B6A">
        <w:rPr>
          <w:rFonts w:ascii="Times New Roman" w:eastAsia="Malgun Gothic" w:hAnsi="Times New Roman" w:cs="Batang"/>
          <w:lang w:val="en-US" w:eastAsia="en-US"/>
        </w:rPr>
        <w:t>the</w:t>
      </w:r>
      <w:r w:rsidR="003451BA">
        <w:rPr>
          <w:rFonts w:ascii="Times New Roman" w:eastAsia="Malgun Gothic" w:hAnsi="Times New Roman" w:cs="Batang"/>
          <w:lang w:val="en-US" w:eastAsia="en-US"/>
        </w:rPr>
        <w:t xml:space="preserve"> R2D </w:t>
      </w:r>
      <w:r w:rsidR="00485F87">
        <w:rPr>
          <w:rFonts w:ascii="Times New Roman" w:eastAsia="Malgun Gothic" w:hAnsi="Times New Roman" w:cs="Batang"/>
          <w:lang w:val="en-US" w:eastAsia="en-US"/>
        </w:rPr>
        <w:t>message</w:t>
      </w:r>
      <w:r w:rsidR="003451BA">
        <w:rPr>
          <w:rFonts w:ascii="Times New Roman" w:eastAsia="Malgun Gothic" w:hAnsi="Times New Roman" w:cs="Batang"/>
          <w:lang w:val="en-US" w:eastAsia="en-US"/>
        </w:rPr>
        <w:t xml:space="preserve"> multiplexes information for multiple devices to trigger the D2R transmission simultaneously.  </w:t>
      </w:r>
      <w:r w:rsidR="00274315">
        <w:rPr>
          <w:rFonts w:ascii="Times New Roman" w:eastAsia="Malgun Gothic" w:hAnsi="Times New Roman" w:cs="Batang"/>
          <w:lang w:val="en-US" w:eastAsia="en-US"/>
        </w:rPr>
        <w:t xml:space="preserve">This could reduce </w:t>
      </w:r>
      <w:r w:rsidR="00485F87">
        <w:rPr>
          <w:rFonts w:ascii="Times New Roman" w:eastAsia="Malgun Gothic" w:hAnsi="Times New Roman" w:cs="Batang"/>
          <w:lang w:val="en-US" w:eastAsia="en-US"/>
        </w:rPr>
        <w:t xml:space="preserve">the number of </w:t>
      </w:r>
      <w:r w:rsidR="00274315">
        <w:rPr>
          <w:rFonts w:ascii="Times New Roman" w:eastAsia="Malgun Gothic" w:hAnsi="Times New Roman" w:cs="Batang"/>
          <w:lang w:val="en-US" w:eastAsia="en-US"/>
        </w:rPr>
        <w:t xml:space="preserve">R2D message and </w:t>
      </w:r>
      <w:r w:rsidR="00F37804">
        <w:rPr>
          <w:rFonts w:ascii="Times New Roman" w:eastAsia="Malgun Gothic" w:hAnsi="Times New Roman" w:cs="Batang"/>
          <w:lang w:val="en-US" w:eastAsia="en-US"/>
        </w:rPr>
        <w:t>scheduling</w:t>
      </w:r>
      <w:r w:rsidR="00274315">
        <w:rPr>
          <w:rFonts w:ascii="Times New Roman" w:eastAsia="Malgun Gothic" w:hAnsi="Times New Roman" w:cs="Batang"/>
          <w:lang w:val="en-US" w:eastAsia="en-US"/>
        </w:rPr>
        <w:t xml:space="preserve"> device</w:t>
      </w:r>
      <w:r w:rsidR="00485F87">
        <w:rPr>
          <w:rFonts w:ascii="Times New Roman" w:eastAsia="Malgun Gothic" w:hAnsi="Times New Roman" w:cs="Batang"/>
          <w:lang w:val="en-US" w:eastAsia="en-US"/>
        </w:rPr>
        <w:t>s</w:t>
      </w:r>
      <w:r w:rsidR="00274315">
        <w:rPr>
          <w:rFonts w:ascii="Times New Roman" w:eastAsia="Malgun Gothic" w:hAnsi="Times New Roman" w:cs="Batang"/>
          <w:lang w:val="en-US" w:eastAsia="en-US"/>
        </w:rPr>
        <w:t xml:space="preserve"> with lower delay. </w:t>
      </w:r>
    </w:p>
    <w:p w14:paraId="1655DF26" w14:textId="0F7682F4" w:rsidR="009E581E" w:rsidRPr="00274315" w:rsidRDefault="00274315" w:rsidP="009E581E">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Except the initial R2D </w:t>
      </w:r>
      <w:r w:rsidR="00F37804">
        <w:rPr>
          <w:rFonts w:ascii="Times New Roman" w:eastAsia="Malgun Gothic" w:hAnsi="Times New Roman" w:cs="Batang"/>
          <w:lang w:val="en-US" w:eastAsia="en-US"/>
        </w:rPr>
        <w:t>message</w:t>
      </w:r>
      <w:r>
        <w:rPr>
          <w:rFonts w:ascii="Times New Roman" w:eastAsia="Malgun Gothic" w:hAnsi="Times New Roman" w:cs="Batang"/>
          <w:lang w:val="en-US" w:eastAsia="en-US"/>
        </w:rPr>
        <w:t>, the following R2D</w:t>
      </w:r>
      <w:r w:rsidR="00F37804">
        <w:rPr>
          <w:rFonts w:ascii="Times New Roman" w:eastAsia="Malgun Gothic" w:hAnsi="Times New Roman" w:cs="Batang"/>
          <w:lang w:val="en-US" w:eastAsia="en-US"/>
        </w:rPr>
        <w:t xml:space="preserve"> message</w:t>
      </w:r>
      <w:r>
        <w:rPr>
          <w:rFonts w:ascii="Times New Roman" w:eastAsia="Malgun Gothic" w:hAnsi="Times New Roman" w:cs="Batang"/>
          <w:lang w:val="en-US" w:eastAsia="en-US"/>
        </w:rPr>
        <w:t xml:space="preserve"> will include </w:t>
      </w:r>
      <w:r w:rsidR="009E581E" w:rsidRPr="00274315">
        <w:rPr>
          <w:rFonts w:ascii="Times New Roman" w:eastAsia="Malgun Gothic" w:hAnsi="Times New Roman" w:cs="Batang"/>
          <w:lang w:val="en-US" w:eastAsia="en-US"/>
        </w:rPr>
        <w:t xml:space="preserve">scheduling information for </w:t>
      </w:r>
      <w:r>
        <w:rPr>
          <w:rFonts w:ascii="Times New Roman" w:eastAsia="Malgun Gothic" w:hAnsi="Times New Roman" w:cs="Batang"/>
          <w:lang w:val="en-US" w:eastAsia="en-US"/>
        </w:rPr>
        <w:t xml:space="preserve">subsequent </w:t>
      </w:r>
      <w:r w:rsidR="009E581E" w:rsidRPr="00274315">
        <w:rPr>
          <w:rFonts w:ascii="Times New Roman" w:eastAsia="Malgun Gothic" w:hAnsi="Times New Roman" w:cs="Batang"/>
          <w:lang w:val="en-US" w:eastAsia="en-US"/>
        </w:rPr>
        <w:t xml:space="preserve">segment. </w:t>
      </w:r>
      <w:r>
        <w:rPr>
          <w:rFonts w:ascii="Times New Roman" w:eastAsia="Malgun Gothic" w:hAnsi="Times New Roman" w:cs="Batang"/>
          <w:lang w:val="en-US" w:eastAsia="en-US"/>
        </w:rPr>
        <w:t xml:space="preserve">Similar </w:t>
      </w:r>
      <w:r w:rsidR="009E581E" w:rsidRPr="00274315">
        <w:rPr>
          <w:rFonts w:ascii="Times New Roman" w:eastAsia="Malgun Gothic" w:hAnsi="Times New Roman" w:cs="Batang"/>
          <w:lang w:val="en-US" w:eastAsia="en-US"/>
        </w:rPr>
        <w:t>with MSG2, the</w:t>
      </w:r>
      <w:r>
        <w:rPr>
          <w:rFonts w:ascii="Times New Roman" w:eastAsia="Malgun Gothic" w:hAnsi="Times New Roman" w:cs="Batang"/>
          <w:lang w:val="en-US" w:eastAsia="en-US"/>
        </w:rPr>
        <w:t xml:space="preserve">re could be multiple device waiting for </w:t>
      </w:r>
      <w:r w:rsidR="009E581E" w:rsidRPr="00274315">
        <w:rPr>
          <w:rFonts w:ascii="Times New Roman" w:eastAsia="Malgun Gothic" w:hAnsi="Times New Roman" w:cs="Batang"/>
          <w:lang w:val="en-US" w:eastAsia="en-US"/>
        </w:rPr>
        <w:t>schedul</w:t>
      </w:r>
      <w:r>
        <w:rPr>
          <w:rFonts w:ascii="Times New Roman" w:eastAsia="Malgun Gothic" w:hAnsi="Times New Roman" w:cs="Batang"/>
          <w:lang w:val="en-US" w:eastAsia="en-US"/>
        </w:rPr>
        <w:t>ing information for segment transmission</w:t>
      </w:r>
      <w:r w:rsidR="009E581E" w:rsidRPr="00274315">
        <w:rPr>
          <w:rFonts w:ascii="Times New Roman" w:eastAsia="Malgun Gothic" w:hAnsi="Times New Roman" w:cs="Batang"/>
          <w:lang w:val="en-US" w:eastAsia="en-US"/>
        </w:rPr>
        <w:t>.</w:t>
      </w:r>
      <w:r>
        <w:rPr>
          <w:rFonts w:ascii="Times New Roman" w:eastAsia="Malgun Gothic" w:hAnsi="Times New Roman" w:cs="Batang"/>
          <w:lang w:val="en-US" w:eastAsia="en-US"/>
        </w:rPr>
        <w:t xml:space="preserve"> It is efficient to multiplex the scheduling information of multiple devices. </w:t>
      </w:r>
      <w:r w:rsidR="009E581E" w:rsidRPr="00274315">
        <w:rPr>
          <w:rFonts w:ascii="Times New Roman" w:eastAsia="Malgun Gothic" w:hAnsi="Times New Roman" w:cs="Batang"/>
          <w:lang w:val="en-US" w:eastAsia="en-US"/>
        </w:rPr>
        <w:t>Therefore, it is proposed that the R2D message for scheduling should support multiplexing of multiple devices.</w:t>
      </w:r>
    </w:p>
    <w:p w14:paraId="71A2AB56" w14:textId="374C8F2F" w:rsidR="00B429C4" w:rsidRPr="00274315" w:rsidRDefault="009E581E" w:rsidP="000D6A5C">
      <w:pPr>
        <w:rPr>
          <w:rFonts w:ascii="Times New Roman" w:eastAsiaTheme="minorEastAsia" w:hAnsi="Times New Roman"/>
          <w:b/>
          <w:bCs/>
          <w:iCs/>
        </w:rPr>
      </w:pPr>
      <w:r w:rsidRPr="00274315">
        <w:rPr>
          <w:rFonts w:ascii="Times New Roman" w:eastAsiaTheme="minorEastAsia" w:hAnsi="Times New Roman"/>
          <w:b/>
          <w:bCs/>
          <w:iCs/>
        </w:rPr>
        <w:t xml:space="preserve">Proposal </w:t>
      </w:r>
      <w:r w:rsidR="008508F5">
        <w:rPr>
          <w:rFonts w:ascii="Times New Roman" w:eastAsiaTheme="minorEastAsia" w:hAnsi="Times New Roman"/>
          <w:b/>
          <w:bCs/>
          <w:iCs/>
        </w:rPr>
        <w:t>11</w:t>
      </w:r>
      <w:r w:rsidRPr="00274315">
        <w:rPr>
          <w:rFonts w:ascii="Times New Roman" w:eastAsiaTheme="minorEastAsia" w:hAnsi="Times New Roman"/>
          <w:b/>
          <w:bCs/>
          <w:iCs/>
        </w:rPr>
        <w:t xml:space="preserve">: </w:t>
      </w:r>
      <w:r w:rsidR="00274315" w:rsidRPr="00274315">
        <w:rPr>
          <w:rFonts w:ascii="Times New Roman" w:eastAsiaTheme="minorEastAsia" w:hAnsi="Times New Roman"/>
          <w:b/>
          <w:bCs/>
          <w:iCs/>
        </w:rPr>
        <w:t>T</w:t>
      </w:r>
      <w:r w:rsidRPr="00274315">
        <w:rPr>
          <w:rFonts w:ascii="Times New Roman" w:eastAsiaTheme="minorEastAsia" w:hAnsi="Times New Roman"/>
          <w:b/>
          <w:bCs/>
          <w:iCs/>
        </w:rPr>
        <w:t xml:space="preserve">he R2D message </w:t>
      </w:r>
      <w:r w:rsidR="00274315" w:rsidRPr="00274315">
        <w:rPr>
          <w:rFonts w:ascii="Times New Roman" w:eastAsiaTheme="minorEastAsia" w:hAnsi="Times New Roman"/>
          <w:b/>
          <w:bCs/>
          <w:iCs/>
        </w:rPr>
        <w:t xml:space="preserve">should </w:t>
      </w:r>
      <w:r w:rsidRPr="00274315">
        <w:rPr>
          <w:rFonts w:ascii="Times New Roman" w:eastAsiaTheme="minorEastAsia" w:hAnsi="Times New Roman"/>
          <w:b/>
          <w:bCs/>
          <w:iCs/>
        </w:rPr>
        <w:t xml:space="preserve">be </w:t>
      </w:r>
      <w:r w:rsidR="00274315" w:rsidRPr="00274315">
        <w:rPr>
          <w:rFonts w:ascii="Times New Roman" w:eastAsiaTheme="minorEastAsia" w:hAnsi="Times New Roman"/>
          <w:b/>
          <w:bCs/>
          <w:iCs/>
        </w:rPr>
        <w:t xml:space="preserve">possible to multiplex information for </w:t>
      </w:r>
      <w:r w:rsidRPr="00274315">
        <w:rPr>
          <w:rFonts w:ascii="Times New Roman" w:eastAsiaTheme="minorEastAsia" w:hAnsi="Times New Roman"/>
          <w:b/>
          <w:bCs/>
          <w:iCs/>
        </w:rPr>
        <w:t>multi</w:t>
      </w:r>
      <w:r w:rsidR="00274315" w:rsidRPr="00274315">
        <w:rPr>
          <w:rFonts w:ascii="Times New Roman" w:eastAsiaTheme="minorEastAsia" w:hAnsi="Times New Roman"/>
          <w:b/>
          <w:bCs/>
          <w:iCs/>
        </w:rPr>
        <w:t>ple</w:t>
      </w:r>
      <w:r w:rsidRPr="00274315">
        <w:rPr>
          <w:rFonts w:ascii="Times New Roman" w:eastAsiaTheme="minorEastAsia" w:hAnsi="Times New Roman"/>
          <w:b/>
          <w:bCs/>
          <w:iCs/>
        </w:rPr>
        <w:t xml:space="preserve"> devices.</w:t>
      </w:r>
    </w:p>
    <w:p w14:paraId="0368A43C" w14:textId="5BC86105" w:rsidR="008F4A53" w:rsidRPr="00996C95" w:rsidRDefault="008F4A53" w:rsidP="008F4A53">
      <w:pPr>
        <w:rPr>
          <w:rFonts w:eastAsiaTheme="minorEastAsia" w:cs="Arial"/>
          <w:sz w:val="28"/>
          <w:szCs w:val="32"/>
          <w:lang w:val="en-US"/>
        </w:rPr>
      </w:pPr>
      <w:r w:rsidRPr="00996C95">
        <w:rPr>
          <w:rFonts w:eastAsiaTheme="minorEastAsia" w:cs="Arial"/>
          <w:sz w:val="28"/>
          <w:szCs w:val="32"/>
          <w:lang w:val="en-US"/>
        </w:rPr>
        <w:t>2.</w:t>
      </w:r>
      <w:r w:rsidR="00DE3B50">
        <w:rPr>
          <w:rFonts w:eastAsiaTheme="minorEastAsia" w:cs="Arial"/>
          <w:sz w:val="28"/>
          <w:szCs w:val="32"/>
          <w:lang w:val="en-US"/>
        </w:rPr>
        <w:t>3</w:t>
      </w:r>
      <w:r w:rsidRPr="00996C95">
        <w:rPr>
          <w:rFonts w:eastAsiaTheme="minorEastAsia" w:cs="Arial"/>
          <w:sz w:val="28"/>
          <w:szCs w:val="32"/>
          <w:lang w:val="en-US"/>
        </w:rPr>
        <w:t>.2 MAC PDU Formats</w:t>
      </w:r>
      <w:r w:rsidR="00D16DE2">
        <w:rPr>
          <w:rFonts w:eastAsiaTheme="minorEastAsia" w:cs="Arial"/>
          <w:sz w:val="28"/>
          <w:szCs w:val="32"/>
          <w:lang w:val="en-US"/>
        </w:rPr>
        <w:t xml:space="preserve"> for D2R Data transmission</w:t>
      </w:r>
    </w:p>
    <w:p w14:paraId="10D45158" w14:textId="3E220251" w:rsidR="00AD0619" w:rsidRDefault="00E64C46" w:rsidP="002147C3">
      <w:pPr>
        <w:rPr>
          <w:rFonts w:ascii="Times New Roman" w:eastAsiaTheme="minorEastAsia" w:hAnsi="Times New Roman" w:cs="Batang"/>
          <w:lang w:val="en-US"/>
        </w:rPr>
      </w:pPr>
      <w:r>
        <w:rPr>
          <w:rFonts w:ascii="Times New Roman" w:eastAsiaTheme="minorEastAsia" w:hAnsi="Times New Roman" w:cs="Batang"/>
          <w:lang w:val="en-US"/>
        </w:rPr>
        <w:t>S</w:t>
      </w:r>
      <w:r w:rsidR="00AD0619">
        <w:rPr>
          <w:rFonts w:ascii="Times New Roman" w:eastAsiaTheme="minorEastAsia" w:hAnsi="Times New Roman" w:cs="Batang"/>
          <w:lang w:val="en-US"/>
        </w:rPr>
        <w:t>ensing</w:t>
      </w:r>
      <w:r>
        <w:rPr>
          <w:rFonts w:ascii="Times New Roman" w:eastAsiaTheme="minorEastAsia" w:hAnsi="Times New Roman" w:cs="Batang"/>
          <w:lang w:val="en-US"/>
        </w:rPr>
        <w:t xml:space="preserve"> and</w:t>
      </w:r>
      <w:r w:rsidR="00AD0619">
        <w:rPr>
          <w:rFonts w:ascii="Times New Roman" w:eastAsiaTheme="minorEastAsia" w:hAnsi="Times New Roman" w:cs="Batang"/>
          <w:lang w:val="en-US"/>
        </w:rPr>
        <w:t xml:space="preserve"> positioning </w:t>
      </w:r>
      <w:r>
        <w:rPr>
          <w:rFonts w:ascii="Times New Roman" w:eastAsiaTheme="minorEastAsia" w:hAnsi="Times New Roman" w:cs="Batang"/>
          <w:lang w:val="en-US"/>
        </w:rPr>
        <w:t xml:space="preserve">are also target scenarios of </w:t>
      </w: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-IoT which could be discussed </w:t>
      </w:r>
      <w:r w:rsidR="00AD0619">
        <w:rPr>
          <w:rFonts w:ascii="Times New Roman" w:eastAsiaTheme="minorEastAsia" w:hAnsi="Times New Roman" w:cs="Batang"/>
          <w:lang w:val="en-US"/>
        </w:rPr>
        <w:t xml:space="preserve">in the further </w:t>
      </w:r>
      <w:r>
        <w:rPr>
          <w:rFonts w:ascii="Times New Roman" w:eastAsiaTheme="minorEastAsia" w:hAnsi="Times New Roman" w:cs="Batang"/>
          <w:lang w:val="en-US"/>
        </w:rPr>
        <w:t>version. A</w:t>
      </w:r>
      <w:r w:rsidR="00AD0619">
        <w:rPr>
          <w:rFonts w:ascii="Times New Roman" w:eastAsiaTheme="minorEastAsia" w:hAnsi="Times New Roman" w:cs="Batang"/>
          <w:lang w:val="en-US"/>
        </w:rPr>
        <w:t xml:space="preserve">nd more D2R MAC </w:t>
      </w:r>
      <w:r w:rsidR="00AD0619">
        <w:rPr>
          <w:rFonts w:ascii="Times New Roman" w:eastAsiaTheme="minorEastAsia" w:hAnsi="Times New Roman" w:cs="Batang" w:hint="eastAsia"/>
          <w:lang w:val="en-US"/>
        </w:rPr>
        <w:t>PDU</w:t>
      </w:r>
      <w:r w:rsidR="00AD0619">
        <w:rPr>
          <w:rFonts w:ascii="Times New Roman" w:eastAsiaTheme="minorEastAsia" w:hAnsi="Times New Roman" w:cs="Batang"/>
          <w:lang w:val="en-US"/>
        </w:rPr>
        <w:t xml:space="preserve"> formats will be introduced for </w:t>
      </w:r>
      <w:r w:rsidR="00EE4169">
        <w:rPr>
          <w:rFonts w:ascii="Times New Roman" w:eastAsiaTheme="minorEastAsia" w:hAnsi="Times New Roman" w:cs="Batang"/>
          <w:lang w:val="en-US"/>
        </w:rPr>
        <w:t>different scenarios. Considering extensibility, the Message Type should be included in the D2R MAC PDU.</w:t>
      </w:r>
    </w:p>
    <w:p w14:paraId="2FB2597F" w14:textId="508A8575" w:rsidR="00EE4169" w:rsidRPr="000D6A5C" w:rsidRDefault="0067395B" w:rsidP="00EE4169">
      <w:pPr>
        <w:rPr>
          <w:rFonts w:ascii="Times New Roman" w:eastAsia="Malgun Gothic" w:hAnsi="Times New Roman" w:cs="Batang"/>
          <w:b/>
          <w:lang w:val="en-US" w:eastAsia="en-US"/>
        </w:rPr>
      </w:pPr>
      <w:r>
        <w:rPr>
          <w:rFonts w:ascii="Times New Roman" w:eastAsiaTheme="minorEastAsia" w:hAnsi="Times New Roman"/>
          <w:b/>
          <w:bCs/>
          <w:iCs/>
        </w:rPr>
        <w:t>Proposal</w:t>
      </w:r>
      <w:r w:rsidR="00EE4169">
        <w:rPr>
          <w:rFonts w:ascii="Times New Roman" w:eastAsiaTheme="minorEastAsia" w:hAnsi="Times New Roman"/>
          <w:b/>
          <w:bCs/>
          <w:iCs/>
        </w:rPr>
        <w:t xml:space="preserve"> </w:t>
      </w:r>
      <w:r w:rsidR="008508F5">
        <w:rPr>
          <w:rFonts w:ascii="Times New Roman" w:eastAsiaTheme="minorEastAsia" w:hAnsi="Times New Roman"/>
          <w:b/>
          <w:bCs/>
          <w:iCs/>
        </w:rPr>
        <w:t>12</w:t>
      </w:r>
      <w:r w:rsidR="00EE4169" w:rsidRPr="00682AE7">
        <w:rPr>
          <w:rFonts w:ascii="Times New Roman" w:eastAsiaTheme="minorEastAsia" w:hAnsi="Times New Roman"/>
          <w:b/>
          <w:bCs/>
          <w:iCs/>
        </w:rPr>
        <w:t xml:space="preserve">: </w:t>
      </w:r>
      <w:r w:rsidR="00EE4169">
        <w:rPr>
          <w:rFonts w:ascii="Times New Roman" w:eastAsiaTheme="minorEastAsia" w:hAnsi="Times New Roman"/>
          <w:b/>
          <w:bCs/>
          <w:iCs/>
        </w:rPr>
        <w:t xml:space="preserve">Message Type should be included in the D2R MAC PDU for further </w:t>
      </w:r>
      <w:r w:rsidR="00585CF0" w:rsidRPr="00585CF0">
        <w:rPr>
          <w:rFonts w:ascii="Times New Roman" w:eastAsiaTheme="minorEastAsia" w:hAnsi="Times New Roman"/>
          <w:b/>
          <w:bCs/>
          <w:iCs/>
        </w:rPr>
        <w:t>extension</w:t>
      </w:r>
      <w:r w:rsidR="00EE4169">
        <w:rPr>
          <w:rFonts w:ascii="Times New Roman" w:eastAsiaTheme="minorEastAsia" w:hAnsi="Times New Roman"/>
          <w:b/>
          <w:bCs/>
          <w:iCs/>
        </w:rPr>
        <w:t>.</w:t>
      </w:r>
    </w:p>
    <w:p w14:paraId="01AB8156" w14:textId="674C78A5" w:rsidR="0067395B" w:rsidRPr="00A1048F" w:rsidRDefault="0067395B" w:rsidP="002147C3">
      <w:pPr>
        <w:rPr>
          <w:rFonts w:ascii="Times New Roman" w:eastAsiaTheme="minorEastAsia" w:hAnsi="Times New Roman" w:cs="Batang"/>
          <w:lang w:val="en-US"/>
        </w:rPr>
      </w:pPr>
      <w:r>
        <w:rPr>
          <w:rFonts w:ascii="Times New Roman" w:eastAsia="Malgun Gothic" w:hAnsi="Times New Roman" w:cs="Batang"/>
          <w:lang w:val="en-US" w:eastAsia="en-US"/>
        </w:rPr>
        <w:t>The device may be allocated more resource</w:t>
      </w:r>
      <w:r w:rsidR="00585CF0">
        <w:rPr>
          <w:rFonts w:ascii="Times New Roman" w:eastAsia="Malgun Gothic" w:hAnsi="Times New Roman" w:cs="Batang"/>
          <w:lang w:val="en-US" w:eastAsia="en-US"/>
        </w:rPr>
        <w:t>s</w:t>
      </w:r>
      <w:r>
        <w:rPr>
          <w:rFonts w:ascii="Times New Roman" w:eastAsia="Malgun Gothic" w:hAnsi="Times New Roman" w:cs="Batang"/>
          <w:lang w:val="en-US" w:eastAsia="en-US"/>
        </w:rPr>
        <w:t xml:space="preserve"> than it needs to transmit the whole upper layer data because the reader could not always know how many bits waiting for transmission. </w:t>
      </w:r>
      <w:r w:rsidR="006D1CF7">
        <w:rPr>
          <w:rFonts w:ascii="Times New Roman" w:eastAsia="Malgun Gothic" w:hAnsi="Times New Roman" w:cs="Batang"/>
          <w:lang w:val="en-US" w:eastAsia="en-US"/>
        </w:rPr>
        <w:t xml:space="preserve">In this case, padding </w:t>
      </w:r>
      <w:r w:rsidR="00A1048F">
        <w:rPr>
          <w:rFonts w:ascii="Times New Roman" w:eastAsia="Malgun Gothic" w:hAnsi="Times New Roman" w:cs="Batang"/>
          <w:lang w:val="en-US" w:eastAsia="en-US"/>
        </w:rPr>
        <w:t xml:space="preserve">should be considered </w:t>
      </w:r>
      <w:r w:rsidR="00A1048F" w:rsidRPr="00A1048F">
        <w:rPr>
          <w:rFonts w:ascii="Times New Roman" w:eastAsia="Malgun Gothic" w:hAnsi="Times New Roman" w:cs="Batang"/>
          <w:lang w:val="en-US" w:eastAsia="en-US"/>
        </w:rPr>
        <w:t>if the actual message size could not match the allocated resource</w:t>
      </w:r>
      <w:r w:rsidR="00A1048F">
        <w:rPr>
          <w:rFonts w:ascii="Times New Roman" w:eastAsiaTheme="minorEastAsia" w:hAnsi="Times New Roman" w:cs="Batang" w:hint="eastAsia"/>
          <w:lang w:val="en-US"/>
        </w:rPr>
        <w:t>.</w:t>
      </w:r>
      <w:r w:rsidR="00A1048F">
        <w:rPr>
          <w:rFonts w:ascii="Times New Roman" w:eastAsiaTheme="minorEastAsia" w:hAnsi="Times New Roman" w:cs="Batang"/>
          <w:lang w:val="en-US"/>
        </w:rPr>
        <w:t xml:space="preserve"> And the Length field is necessary to indicate the end of the D2R data or beginning of padding.</w:t>
      </w:r>
    </w:p>
    <w:p w14:paraId="0904DD2B" w14:textId="69BCBCF6" w:rsidR="00A1048F" w:rsidRPr="000D6A5C" w:rsidRDefault="00A1048F" w:rsidP="00A1048F">
      <w:pPr>
        <w:rPr>
          <w:rFonts w:ascii="Times New Roman" w:eastAsia="Malgun Gothic" w:hAnsi="Times New Roman" w:cs="Batang"/>
          <w:b/>
          <w:lang w:val="en-US" w:eastAsia="en-US"/>
        </w:rPr>
      </w:pPr>
      <w:r>
        <w:rPr>
          <w:rFonts w:ascii="Times New Roman" w:eastAsiaTheme="minorEastAsia" w:hAnsi="Times New Roman"/>
          <w:b/>
          <w:bCs/>
          <w:iCs/>
        </w:rPr>
        <w:t xml:space="preserve">Proposal </w:t>
      </w:r>
      <w:r w:rsidR="008508F5">
        <w:rPr>
          <w:rFonts w:ascii="Times New Roman" w:eastAsiaTheme="minorEastAsia" w:hAnsi="Times New Roman"/>
          <w:b/>
          <w:bCs/>
          <w:iCs/>
        </w:rPr>
        <w:t>13</w:t>
      </w:r>
      <w:r w:rsidRPr="00682AE7">
        <w:rPr>
          <w:rFonts w:ascii="Times New Roman" w:eastAsiaTheme="minorEastAsia" w:hAnsi="Times New Roman"/>
          <w:b/>
          <w:bCs/>
          <w:iCs/>
        </w:rPr>
        <w:t xml:space="preserve">: </w:t>
      </w:r>
      <w:r>
        <w:rPr>
          <w:rFonts w:ascii="Times New Roman" w:eastAsiaTheme="minorEastAsia" w:hAnsi="Times New Roman"/>
          <w:b/>
          <w:bCs/>
          <w:iCs/>
        </w:rPr>
        <w:t>Length should be included in the D2R MAC PDU.</w:t>
      </w:r>
    </w:p>
    <w:p w14:paraId="6AA34247" w14:textId="225E15E0" w:rsidR="0067395B" w:rsidRPr="006F1780" w:rsidRDefault="00A1048F" w:rsidP="002147C3">
      <w:pPr>
        <w:rPr>
          <w:rFonts w:ascii="Times New Roman" w:eastAsia="Malgun Gothic" w:hAnsi="Times New Roman" w:cs="Batang"/>
          <w:lang w:val="en-US" w:eastAsia="en-US"/>
        </w:rPr>
      </w:pPr>
      <w:r w:rsidRPr="0064396D">
        <w:rPr>
          <w:rFonts w:ascii="Times New Roman" w:eastAsia="Malgun Gothic" w:hAnsi="Times New Roman" w:cs="Batang" w:hint="eastAsia"/>
          <w:lang w:val="en-US" w:eastAsia="en-US"/>
        </w:rPr>
        <w:t>B</w:t>
      </w:r>
      <w:r w:rsidRPr="0064396D">
        <w:rPr>
          <w:rFonts w:ascii="Times New Roman" w:eastAsia="Malgun Gothic" w:hAnsi="Times New Roman" w:cs="Batang"/>
          <w:lang w:val="en-US" w:eastAsia="en-US"/>
        </w:rPr>
        <w:t>ased on the above observation</w:t>
      </w:r>
      <w:r>
        <w:rPr>
          <w:rFonts w:ascii="Times New Roman" w:eastAsia="Malgun Gothic" w:hAnsi="Times New Roman" w:cs="Batang"/>
          <w:lang w:val="en-US" w:eastAsia="en-US"/>
        </w:rPr>
        <w:t>s and proposals</w:t>
      </w:r>
      <w:r w:rsidRPr="0064396D">
        <w:rPr>
          <w:rFonts w:ascii="Times New Roman" w:eastAsia="Malgun Gothic" w:hAnsi="Times New Roman" w:cs="Batang"/>
          <w:lang w:val="en-US" w:eastAsia="en-US"/>
        </w:rPr>
        <w:t xml:space="preserve">, it is proposed that: </w:t>
      </w:r>
    </w:p>
    <w:p w14:paraId="313387E4" w14:textId="45FD9B27" w:rsidR="00F62E79" w:rsidRPr="00965D78" w:rsidRDefault="00F62E79" w:rsidP="00F62E79">
      <w:pPr>
        <w:rPr>
          <w:rFonts w:ascii="Times New Roman" w:eastAsiaTheme="minorEastAsia" w:hAnsi="Times New Roman"/>
          <w:b/>
          <w:bCs/>
          <w:iCs/>
        </w:rPr>
      </w:pPr>
      <w:r>
        <w:rPr>
          <w:rFonts w:ascii="Times New Roman" w:eastAsiaTheme="minorEastAsia" w:hAnsi="Times New Roman"/>
          <w:b/>
          <w:bCs/>
          <w:iCs/>
        </w:rPr>
        <w:t xml:space="preserve">Proposal </w:t>
      </w:r>
      <w:r w:rsidR="008508F5">
        <w:rPr>
          <w:rFonts w:ascii="Times New Roman" w:eastAsiaTheme="minorEastAsia" w:hAnsi="Times New Roman"/>
          <w:b/>
          <w:bCs/>
          <w:iCs/>
        </w:rPr>
        <w:t>14</w:t>
      </w:r>
      <w:r>
        <w:rPr>
          <w:rFonts w:ascii="Times New Roman" w:eastAsiaTheme="minorEastAsia" w:hAnsi="Times New Roman"/>
          <w:b/>
          <w:bCs/>
          <w:iCs/>
        </w:rPr>
        <w:t xml:space="preserve">: The D2R </w:t>
      </w:r>
      <w:r w:rsidRPr="00965D78">
        <w:rPr>
          <w:rFonts w:ascii="Times New Roman" w:eastAsiaTheme="minorEastAsia" w:hAnsi="Times New Roman"/>
          <w:b/>
          <w:bCs/>
          <w:iCs/>
        </w:rPr>
        <w:t xml:space="preserve">MAC PDU </w:t>
      </w:r>
      <w:r>
        <w:rPr>
          <w:rFonts w:ascii="Times New Roman" w:eastAsiaTheme="minorEastAsia" w:hAnsi="Times New Roman"/>
          <w:b/>
          <w:bCs/>
          <w:iCs/>
        </w:rPr>
        <w:t>for MSG3 and data i</w:t>
      </w:r>
      <w:r w:rsidRPr="00965D78">
        <w:rPr>
          <w:rFonts w:ascii="Times New Roman" w:eastAsiaTheme="minorEastAsia" w:hAnsi="Times New Roman"/>
          <w:b/>
          <w:bCs/>
          <w:iCs/>
        </w:rPr>
        <w:t>ncludes:</w:t>
      </w:r>
    </w:p>
    <w:p w14:paraId="1FC7A50B" w14:textId="7893CD7C" w:rsidR="00AD0619" w:rsidRPr="00AD0619" w:rsidRDefault="00AD0619" w:rsidP="00F62E79">
      <w:pPr>
        <w:pStyle w:val="a7"/>
        <w:numPr>
          <w:ilvl w:val="0"/>
          <w:numId w:val="35"/>
        </w:numPr>
        <w:rPr>
          <w:rFonts w:ascii="Times New Roman" w:eastAsia="Malgun Gothic" w:hAnsi="Times New Roman" w:cs="Batang"/>
          <w:b/>
          <w:lang w:eastAsia="en-US"/>
        </w:rPr>
      </w:pPr>
      <w:r>
        <w:rPr>
          <w:rFonts w:ascii="Times New Roman" w:eastAsiaTheme="minorEastAsia" w:hAnsi="Times New Roman" w:cs="Batang" w:hint="eastAsia"/>
          <w:b/>
        </w:rPr>
        <w:t>M</w:t>
      </w:r>
      <w:r>
        <w:rPr>
          <w:rFonts w:ascii="Times New Roman" w:eastAsiaTheme="minorEastAsia" w:hAnsi="Times New Roman" w:cs="Batang"/>
          <w:b/>
        </w:rPr>
        <w:t>essage Type</w:t>
      </w:r>
      <w:r w:rsidR="00F37804">
        <w:rPr>
          <w:rFonts w:ascii="Times New Roman" w:eastAsiaTheme="minorEastAsia" w:hAnsi="Times New Roman" w:cs="Batang"/>
          <w:b/>
        </w:rPr>
        <w:t>;</w:t>
      </w:r>
    </w:p>
    <w:p w14:paraId="20F1125E" w14:textId="20BE3A3B" w:rsidR="00F62E79" w:rsidRPr="00B429C4" w:rsidRDefault="00F62E79" w:rsidP="00F62E79">
      <w:pPr>
        <w:pStyle w:val="a7"/>
        <w:numPr>
          <w:ilvl w:val="0"/>
          <w:numId w:val="35"/>
        </w:numPr>
        <w:rPr>
          <w:rFonts w:ascii="Times New Roman" w:eastAsia="Malgun Gothic" w:hAnsi="Times New Roman" w:cs="Batang"/>
          <w:b/>
          <w:lang w:eastAsia="en-US"/>
        </w:rPr>
      </w:pPr>
      <w:r>
        <w:rPr>
          <w:rFonts w:ascii="Times New Roman" w:eastAsia="Malgun Gothic" w:hAnsi="Times New Roman" w:cs="Batang"/>
          <w:b/>
          <w:lang w:eastAsia="en-US"/>
        </w:rPr>
        <w:t>Length</w:t>
      </w:r>
      <w:r w:rsidRPr="00B429C4">
        <w:rPr>
          <w:rFonts w:ascii="Times New Roman" w:eastAsia="Malgun Gothic" w:hAnsi="Times New Roman" w:cs="Batang"/>
          <w:b/>
          <w:lang w:eastAsia="en-US"/>
        </w:rPr>
        <w:t>;</w:t>
      </w:r>
    </w:p>
    <w:p w14:paraId="5B5A6023" w14:textId="3492C08E" w:rsidR="00F62E79" w:rsidRPr="00B429C4" w:rsidRDefault="00F62E79" w:rsidP="00F62E79">
      <w:pPr>
        <w:pStyle w:val="a7"/>
        <w:numPr>
          <w:ilvl w:val="0"/>
          <w:numId w:val="35"/>
        </w:numPr>
        <w:rPr>
          <w:rFonts w:ascii="Times New Roman" w:eastAsiaTheme="minorEastAsia" w:hAnsi="Times New Roman" w:cs="Batang"/>
          <w:b/>
        </w:rPr>
      </w:pPr>
      <w:r>
        <w:rPr>
          <w:rFonts w:ascii="Times New Roman" w:eastAsiaTheme="minorEastAsia" w:hAnsi="Times New Roman" w:cs="Batang"/>
          <w:b/>
        </w:rPr>
        <w:t>MSG size</w:t>
      </w:r>
      <w:r w:rsidR="00270381">
        <w:rPr>
          <w:rFonts w:ascii="Times New Roman" w:eastAsiaTheme="minorEastAsia" w:hAnsi="Times New Roman" w:cs="Batang"/>
          <w:b/>
        </w:rPr>
        <w:t xml:space="preserve"> </w:t>
      </w:r>
      <w:r w:rsidR="00931E6B">
        <w:rPr>
          <w:rFonts w:ascii="Times New Roman" w:eastAsiaTheme="minorEastAsia" w:hAnsi="Times New Roman" w:cs="Batang"/>
          <w:b/>
        </w:rPr>
        <w:t>information (OP</w:t>
      </w:r>
      <w:r w:rsidR="00F37804">
        <w:rPr>
          <w:rFonts w:ascii="Times New Roman" w:eastAsiaTheme="minorEastAsia" w:hAnsi="Times New Roman" w:cs="Batang"/>
          <w:b/>
        </w:rPr>
        <w:t xml:space="preserve"> or MP depends on how to report the information</w:t>
      </w:r>
      <w:r w:rsidR="00931E6B">
        <w:rPr>
          <w:rFonts w:ascii="Times New Roman" w:eastAsiaTheme="minorEastAsia" w:hAnsi="Times New Roman" w:cs="Batang"/>
          <w:b/>
        </w:rPr>
        <w:t>)</w:t>
      </w:r>
      <w:r>
        <w:rPr>
          <w:rFonts w:ascii="Times New Roman" w:eastAsiaTheme="minorEastAsia" w:hAnsi="Times New Roman" w:cs="Batang"/>
          <w:b/>
        </w:rPr>
        <w:t>;</w:t>
      </w:r>
    </w:p>
    <w:p w14:paraId="5EFBFF66" w14:textId="5D2A075F" w:rsidR="00EE6000" w:rsidRPr="008508F5" w:rsidRDefault="00F62E79" w:rsidP="002147C3">
      <w:pPr>
        <w:pStyle w:val="a7"/>
        <w:numPr>
          <w:ilvl w:val="0"/>
          <w:numId w:val="35"/>
        </w:numPr>
        <w:rPr>
          <w:rFonts w:ascii="Times New Roman" w:eastAsia="Malgun Gothic" w:hAnsi="Times New Roman" w:cs="Batang"/>
          <w:b/>
          <w:lang w:eastAsia="en-US"/>
        </w:rPr>
      </w:pPr>
      <w:r w:rsidRPr="00F62E79">
        <w:rPr>
          <w:rFonts w:ascii="Times New Roman" w:eastAsia="Malgun Gothic" w:hAnsi="Times New Roman" w:cs="Batang"/>
          <w:b/>
          <w:lang w:eastAsia="en-US"/>
        </w:rPr>
        <w:t>D2R data.</w:t>
      </w:r>
    </w:p>
    <w:p w14:paraId="2A9B99CB" w14:textId="3A0CB5EE"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5652935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 xml:space="preserve">analyze the </w:t>
      </w:r>
      <w:r w:rsidR="00645722">
        <w:rPr>
          <w:rFonts w:ascii="Times New Roman" w:eastAsia="Malgun Gothic" w:hAnsi="Times New Roman" w:cs="Batang"/>
          <w:lang w:val="en-US" w:eastAsia="en-US"/>
        </w:rPr>
        <w:t xml:space="preserve">data transmission procedure for </w:t>
      </w:r>
      <w:r w:rsidR="00343BC2">
        <w:rPr>
          <w:rFonts w:ascii="Times New Roman" w:eastAsia="Malgun Gothic" w:hAnsi="Times New Roman" w:cs="Batang"/>
          <w:lang w:val="en-US" w:eastAsia="en-US"/>
        </w:rPr>
        <w:t>A-IoT device and</w:t>
      </w:r>
      <w:r w:rsidRPr="007D20B8">
        <w:rPr>
          <w:rFonts w:ascii="Times New Roman" w:eastAsia="Malgun Gothic" w:hAnsi="Times New Roman" w:cs="Batang"/>
          <w:lang w:val="en-US" w:eastAsia="en-US"/>
        </w:rPr>
        <w:t xml:space="preserve"> made the following </w:t>
      </w:r>
      <w:r w:rsidR="00645722">
        <w:rPr>
          <w:rFonts w:ascii="Times New Roman" w:eastAsia="Malgun Gothic" w:hAnsi="Times New Roman" w:cs="Batang"/>
          <w:lang w:val="en-US" w:eastAsia="en-US"/>
        </w:rPr>
        <w:t xml:space="preserve">observations and </w:t>
      </w:r>
      <w:r w:rsidRPr="007D20B8">
        <w:rPr>
          <w:rFonts w:ascii="Times New Roman" w:eastAsia="Malgun Gothic" w:hAnsi="Times New Roman" w:cs="Batang"/>
          <w:lang w:val="en-US" w:eastAsia="en-US"/>
        </w:rPr>
        <w:t>proposals:</w:t>
      </w:r>
    </w:p>
    <w:p w14:paraId="66E2A9CD" w14:textId="1EF34D43" w:rsidR="0013339F" w:rsidRPr="0013339F" w:rsidRDefault="0013339F" w:rsidP="002E1352">
      <w:pPr>
        <w:rPr>
          <w:rFonts w:ascii="Times New Roman" w:eastAsiaTheme="minorEastAsia" w:hAnsi="Times New Roman"/>
          <w:b/>
          <w:bCs/>
          <w:iCs/>
          <w:highlight w:val="green"/>
          <w:u w:val="single"/>
        </w:rPr>
      </w:pPr>
      <w:r w:rsidRPr="0013339F">
        <w:rPr>
          <w:rFonts w:ascii="Times New Roman" w:eastAsiaTheme="minorEastAsia" w:hAnsi="Times New Roman"/>
          <w:b/>
          <w:bCs/>
          <w:iCs/>
          <w:highlight w:val="green"/>
          <w:u w:val="single"/>
        </w:rPr>
        <w:t>Observation</w:t>
      </w:r>
      <w:r w:rsidR="00A03C40">
        <w:rPr>
          <w:rFonts w:ascii="Times New Roman" w:eastAsiaTheme="minorEastAsia" w:hAnsi="Times New Roman"/>
          <w:b/>
          <w:bCs/>
          <w:iCs/>
          <w:highlight w:val="green"/>
          <w:u w:val="single"/>
        </w:rPr>
        <w:t>s</w:t>
      </w:r>
    </w:p>
    <w:p w14:paraId="44777827" w14:textId="77777777" w:rsidR="003A4473" w:rsidRPr="003A4473" w:rsidRDefault="003A4473" w:rsidP="003A4473">
      <w:pPr>
        <w:rPr>
          <w:rFonts w:ascii="Times New Roman" w:eastAsiaTheme="minorEastAsia" w:hAnsi="Times New Roman"/>
          <w:b/>
          <w:bCs/>
          <w:iCs/>
        </w:rPr>
      </w:pPr>
      <w:r w:rsidRPr="003A4473">
        <w:rPr>
          <w:rFonts w:ascii="Times New Roman" w:eastAsiaTheme="minorEastAsia" w:hAnsi="Times New Roman"/>
          <w:b/>
          <w:bCs/>
          <w:iCs/>
        </w:rPr>
        <w:lastRenderedPageBreak/>
        <w:t>Observation 1: AS ID could be assigned to the device after triggered by a paging message and could be re-assigned if triggered again.</w:t>
      </w:r>
    </w:p>
    <w:p w14:paraId="36495339" w14:textId="77777777" w:rsidR="003A4473" w:rsidRPr="003A4473" w:rsidRDefault="003A4473" w:rsidP="003A4473">
      <w:pPr>
        <w:rPr>
          <w:rFonts w:ascii="Times New Roman" w:eastAsiaTheme="minorEastAsia" w:hAnsi="Times New Roman"/>
          <w:b/>
          <w:bCs/>
          <w:iCs/>
        </w:rPr>
      </w:pPr>
      <w:r w:rsidRPr="003A4473">
        <w:rPr>
          <w:rFonts w:ascii="Times New Roman" w:eastAsiaTheme="minorEastAsia" w:hAnsi="Times New Roman"/>
          <w:b/>
          <w:bCs/>
          <w:iCs/>
        </w:rPr>
        <w:t>Observation 2: Considering energy consumption of A-IoT device, it is beneficial and feasible that the device could receive the command within brief period, e.g. in the same paging slot or paging round with the slot/round sending MSG3. There is no need to apply the AS ID in the other round.</w:t>
      </w:r>
    </w:p>
    <w:p w14:paraId="360A907E" w14:textId="77777777" w:rsidR="003A4473" w:rsidRPr="003A4473" w:rsidRDefault="003A4473" w:rsidP="003A4473">
      <w:pPr>
        <w:rPr>
          <w:rFonts w:ascii="Times New Roman" w:eastAsiaTheme="minorEastAsia" w:hAnsi="Times New Roman"/>
          <w:b/>
          <w:bCs/>
          <w:iCs/>
        </w:rPr>
      </w:pPr>
      <w:r w:rsidRPr="003A4473">
        <w:rPr>
          <w:rFonts w:ascii="Times New Roman" w:eastAsiaTheme="minorEastAsia" w:hAnsi="Times New Roman"/>
          <w:b/>
          <w:bCs/>
          <w:iCs/>
        </w:rPr>
        <w:t>Observation 3: Assignment of AS ID after triggered by paging could avoid inconsistent understanding of AS ID validity between reader and device.</w:t>
      </w:r>
    </w:p>
    <w:p w14:paraId="5988DF54" w14:textId="77777777" w:rsidR="00E87A69" w:rsidRDefault="00E87A69" w:rsidP="003A4473">
      <w:pPr>
        <w:rPr>
          <w:rFonts w:ascii="Times New Roman" w:eastAsiaTheme="minorEastAsia" w:hAnsi="Times New Roman"/>
          <w:b/>
          <w:bCs/>
          <w:iCs/>
        </w:rPr>
      </w:pPr>
      <w:r w:rsidRPr="00E87A69">
        <w:rPr>
          <w:rFonts w:ascii="Times New Roman" w:eastAsiaTheme="minorEastAsia" w:hAnsi="Times New Roman"/>
          <w:b/>
          <w:bCs/>
          <w:iCs/>
        </w:rPr>
        <w:t>Observation 4: Missing of paging message may lead to AS ID conflict and it could be resolved in upper layer because the upper layer packet carries the identity information of the target device.</w:t>
      </w:r>
    </w:p>
    <w:p w14:paraId="54BDC694" w14:textId="7A744506" w:rsidR="003A4473" w:rsidRPr="003A4473" w:rsidRDefault="003A4473" w:rsidP="003A4473">
      <w:pPr>
        <w:rPr>
          <w:rFonts w:ascii="Times New Roman" w:eastAsiaTheme="minorEastAsia" w:hAnsi="Times New Roman"/>
          <w:b/>
          <w:bCs/>
          <w:iCs/>
        </w:rPr>
      </w:pPr>
      <w:bookmarkStart w:id="7" w:name="_GoBack"/>
      <w:bookmarkEnd w:id="7"/>
      <w:r w:rsidRPr="003A4473">
        <w:rPr>
          <w:rFonts w:ascii="Times New Roman" w:eastAsiaTheme="minorEastAsia" w:hAnsi="Times New Roman"/>
          <w:b/>
          <w:bCs/>
          <w:iCs/>
        </w:rPr>
        <w:t>Observation 5: The CN node will not always provide the estimated expected D2R message size.</w:t>
      </w:r>
    </w:p>
    <w:p w14:paraId="0F7802B8" w14:textId="77777777" w:rsidR="003A4473" w:rsidRPr="003A4473" w:rsidRDefault="003A4473" w:rsidP="003A4473">
      <w:pPr>
        <w:rPr>
          <w:rFonts w:ascii="Times New Roman" w:eastAsiaTheme="minorEastAsia" w:hAnsi="Times New Roman"/>
          <w:b/>
          <w:bCs/>
          <w:iCs/>
        </w:rPr>
      </w:pPr>
      <w:r w:rsidRPr="003A4473">
        <w:rPr>
          <w:rFonts w:ascii="Times New Roman" w:eastAsiaTheme="minorEastAsia" w:hAnsi="Times New Roman"/>
          <w:b/>
          <w:bCs/>
          <w:iCs/>
        </w:rPr>
        <w:t>Observation 6: Without D2R message size information, the reader can’t allocate resource accurately which may increase the A-IoT service failure probability.</w:t>
      </w:r>
    </w:p>
    <w:p w14:paraId="0A0D165A" w14:textId="77777777" w:rsidR="003A4473" w:rsidRPr="003A4473" w:rsidRDefault="003A4473" w:rsidP="003A4473">
      <w:pPr>
        <w:rPr>
          <w:rFonts w:ascii="Times New Roman" w:eastAsiaTheme="minorEastAsia" w:hAnsi="Times New Roman"/>
          <w:b/>
          <w:bCs/>
          <w:iCs/>
        </w:rPr>
      </w:pPr>
      <w:r w:rsidRPr="003A4473">
        <w:rPr>
          <w:rFonts w:ascii="Times New Roman" w:eastAsiaTheme="minorEastAsia" w:hAnsi="Times New Roman"/>
          <w:b/>
          <w:bCs/>
          <w:iCs/>
        </w:rPr>
        <w:t>Observation 7: A 1-bit indication is not enough for reader to make appropriate scheduling decision if the reader could not know the estimated expected D2R message size.</w:t>
      </w:r>
    </w:p>
    <w:p w14:paraId="331F3571" w14:textId="77777777" w:rsidR="003A4473" w:rsidRPr="003A4473" w:rsidRDefault="003A4473" w:rsidP="003A4473">
      <w:pPr>
        <w:rPr>
          <w:rFonts w:ascii="Times New Roman" w:eastAsiaTheme="minorEastAsia" w:hAnsi="Times New Roman"/>
          <w:b/>
          <w:bCs/>
          <w:iCs/>
        </w:rPr>
      </w:pPr>
      <w:r w:rsidRPr="003A4473">
        <w:rPr>
          <w:rFonts w:ascii="Times New Roman" w:eastAsiaTheme="minorEastAsia" w:hAnsi="Times New Roman"/>
          <w:b/>
          <w:bCs/>
          <w:iCs/>
        </w:rPr>
        <w:t>Observation 8: The AS ID should be included in the R2D MAC PDU if it is assigned.</w:t>
      </w:r>
    </w:p>
    <w:p w14:paraId="4F51F31C" w14:textId="77777777" w:rsidR="003A4473" w:rsidRPr="003A4473" w:rsidRDefault="003A4473" w:rsidP="003A4473">
      <w:pPr>
        <w:rPr>
          <w:rFonts w:ascii="Times New Roman" w:eastAsiaTheme="minorEastAsia" w:hAnsi="Times New Roman"/>
          <w:b/>
          <w:bCs/>
          <w:iCs/>
        </w:rPr>
      </w:pPr>
      <w:r w:rsidRPr="003A4473">
        <w:rPr>
          <w:rFonts w:ascii="Times New Roman" w:eastAsiaTheme="minorEastAsia" w:hAnsi="Times New Roman"/>
          <w:b/>
          <w:bCs/>
          <w:iCs/>
        </w:rPr>
        <w:t>Observation 9: The scheduling information for D2R transmission may be included in R2D MAC PDU which depends on RAN1 conclusion.</w:t>
      </w:r>
    </w:p>
    <w:p w14:paraId="76215F1B" w14:textId="15E868D1" w:rsidR="002E1352" w:rsidRPr="002E1352" w:rsidRDefault="003A4473" w:rsidP="003A4473">
      <w:pPr>
        <w:rPr>
          <w:rFonts w:ascii="Times New Roman" w:eastAsia="Malgun Gothic" w:hAnsi="Times New Roman" w:cs="Batang"/>
          <w:b/>
          <w:lang w:val="en-US" w:eastAsia="en-US"/>
        </w:rPr>
      </w:pPr>
      <w:r w:rsidRPr="003A4473">
        <w:rPr>
          <w:rFonts w:ascii="Times New Roman" w:eastAsiaTheme="minorEastAsia" w:hAnsi="Times New Roman"/>
          <w:b/>
          <w:bCs/>
          <w:iCs/>
        </w:rPr>
        <w:t>Observation 10: It is feasible and beneficial to apply the offset (i.e. number of bits successfully received) in the MAC layer for unsegmented packet retransmission.</w:t>
      </w:r>
    </w:p>
    <w:p w14:paraId="3B466475" w14:textId="6C7C9B20" w:rsidR="002E1352" w:rsidRPr="0013339F" w:rsidRDefault="0013339F" w:rsidP="002E1352">
      <w:pPr>
        <w:rPr>
          <w:rFonts w:ascii="Times New Roman" w:eastAsiaTheme="minorEastAsia" w:hAnsi="Times New Roman"/>
          <w:b/>
          <w:bCs/>
          <w:iCs/>
          <w:u w:val="single"/>
        </w:rPr>
      </w:pPr>
      <w:r>
        <w:rPr>
          <w:rFonts w:ascii="Times New Roman" w:eastAsiaTheme="minorEastAsia" w:hAnsi="Times New Roman"/>
          <w:b/>
          <w:bCs/>
          <w:iCs/>
          <w:highlight w:val="green"/>
          <w:u w:val="single"/>
        </w:rPr>
        <w:t>P</w:t>
      </w:r>
      <w:r w:rsidRPr="0013339F">
        <w:rPr>
          <w:rFonts w:ascii="Times New Roman" w:eastAsiaTheme="minorEastAsia" w:hAnsi="Times New Roman"/>
          <w:b/>
          <w:bCs/>
          <w:iCs/>
          <w:highlight w:val="green"/>
          <w:u w:val="single"/>
        </w:rPr>
        <w:t>roposals</w:t>
      </w:r>
    </w:p>
    <w:p w14:paraId="411483C7" w14:textId="58E3ADFF" w:rsidR="00376833" w:rsidRPr="00376833" w:rsidRDefault="00376833" w:rsidP="00376833">
      <w:pPr>
        <w:pStyle w:val="a7"/>
        <w:numPr>
          <w:ilvl w:val="0"/>
          <w:numId w:val="37"/>
        </w:numPr>
        <w:rPr>
          <w:rFonts w:ascii="Times New Roman" w:eastAsiaTheme="minorEastAsia" w:hAnsi="Times New Roman"/>
          <w:bCs/>
          <w:i/>
          <w:iCs/>
        </w:rPr>
      </w:pPr>
      <w:r w:rsidRPr="00376833">
        <w:rPr>
          <w:rFonts w:ascii="Times New Roman" w:eastAsiaTheme="minorEastAsia" w:hAnsi="Times New Roman" w:hint="eastAsia"/>
          <w:bCs/>
          <w:i/>
          <w:iCs/>
        </w:rPr>
        <w:t>A</w:t>
      </w:r>
      <w:r w:rsidRPr="00376833">
        <w:rPr>
          <w:rFonts w:ascii="Times New Roman" w:eastAsiaTheme="minorEastAsia" w:hAnsi="Times New Roman"/>
          <w:bCs/>
          <w:i/>
          <w:iCs/>
        </w:rPr>
        <w:t xml:space="preserve">S ID </w:t>
      </w:r>
      <w:r>
        <w:rPr>
          <w:rFonts w:ascii="Times New Roman" w:eastAsiaTheme="minorEastAsia" w:hAnsi="Times New Roman"/>
          <w:bCs/>
          <w:i/>
          <w:iCs/>
        </w:rPr>
        <w:t>A</w:t>
      </w:r>
      <w:r w:rsidRPr="00376833">
        <w:rPr>
          <w:rFonts w:ascii="Times New Roman" w:eastAsiaTheme="minorEastAsia" w:hAnsi="Times New Roman"/>
          <w:bCs/>
          <w:i/>
          <w:iCs/>
        </w:rPr>
        <w:t>ssignment</w:t>
      </w:r>
    </w:p>
    <w:p w14:paraId="6371ED55" w14:textId="340F68BD" w:rsidR="00376833" w:rsidRPr="00C540CD" w:rsidRDefault="00C540CD" w:rsidP="00C540CD">
      <w:pPr>
        <w:rPr>
          <w:rFonts w:ascii="Times New Roman" w:eastAsiaTheme="minorEastAsia" w:hAnsi="Times New Roman"/>
          <w:b/>
          <w:bCs/>
          <w:iCs/>
        </w:rPr>
      </w:pPr>
      <w:r w:rsidRPr="00C540CD">
        <w:rPr>
          <w:rFonts w:ascii="Times New Roman" w:eastAsiaTheme="minorEastAsia" w:hAnsi="Times New Roman"/>
          <w:b/>
          <w:bCs/>
          <w:iCs/>
        </w:rPr>
        <w:t xml:space="preserve">Proposal 1: AS ID </w:t>
      </w:r>
      <w:r w:rsidRPr="00C540CD">
        <w:rPr>
          <w:rFonts w:ascii="Times New Roman" w:eastAsiaTheme="minorEastAsia" w:hAnsi="Times New Roman" w:hint="eastAsia"/>
          <w:b/>
          <w:bCs/>
          <w:iCs/>
        </w:rPr>
        <w:t>could</w:t>
      </w:r>
      <w:r w:rsidRPr="00C540CD">
        <w:rPr>
          <w:rFonts w:ascii="Times New Roman" w:eastAsiaTheme="minorEastAsia" w:hAnsi="Times New Roman"/>
          <w:b/>
          <w:bCs/>
          <w:iCs/>
        </w:rPr>
        <w:t xml:space="preserve"> </w:t>
      </w:r>
      <w:r w:rsidRPr="00C540CD">
        <w:rPr>
          <w:rFonts w:ascii="Times New Roman" w:eastAsiaTheme="minorEastAsia" w:hAnsi="Times New Roman" w:hint="eastAsia"/>
          <w:b/>
          <w:bCs/>
          <w:iCs/>
        </w:rPr>
        <w:t>be</w:t>
      </w:r>
      <w:r w:rsidRPr="00C540CD">
        <w:rPr>
          <w:rFonts w:ascii="Times New Roman" w:eastAsiaTheme="minorEastAsia" w:hAnsi="Times New Roman"/>
          <w:b/>
          <w:bCs/>
          <w:iCs/>
        </w:rPr>
        <w:t xml:space="preserve"> applied for Inventory only case.</w:t>
      </w:r>
    </w:p>
    <w:p w14:paraId="24AAB770"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2: For CBRA, AS ID should be assigned via MSG2.</w:t>
      </w:r>
    </w:p>
    <w:p w14:paraId="6E5ADC10" w14:textId="77777777" w:rsidR="00190635" w:rsidRPr="001777BB" w:rsidRDefault="00190635" w:rsidP="00190635">
      <w:pPr>
        <w:rPr>
          <w:rFonts w:ascii="Times New Roman" w:eastAsiaTheme="minorEastAsia" w:hAnsi="Times New Roman"/>
          <w:b/>
          <w:bCs/>
          <w:iCs/>
        </w:rPr>
      </w:pPr>
      <w:r>
        <w:rPr>
          <w:rFonts w:ascii="Times New Roman" w:eastAsiaTheme="minorEastAsia" w:hAnsi="Times New Roman" w:hint="eastAsia"/>
          <w:b/>
          <w:bCs/>
          <w:iCs/>
        </w:rPr>
        <w:t>P</w:t>
      </w:r>
      <w:r>
        <w:rPr>
          <w:rFonts w:ascii="Times New Roman" w:eastAsiaTheme="minorEastAsia" w:hAnsi="Times New Roman"/>
          <w:b/>
          <w:bCs/>
          <w:iCs/>
        </w:rPr>
        <w:t xml:space="preserve">roposal 3: </w:t>
      </w:r>
      <w:r w:rsidRPr="00A415CD">
        <w:rPr>
          <w:rFonts w:ascii="Times New Roman" w:eastAsiaTheme="minorEastAsia" w:hAnsi="Times New Roman"/>
          <w:b/>
          <w:bCs/>
          <w:iCs/>
        </w:rPr>
        <w:t xml:space="preserve">AS ID is valid in </w:t>
      </w:r>
      <w:r>
        <w:rPr>
          <w:rFonts w:ascii="Times New Roman" w:eastAsiaTheme="minorEastAsia" w:hAnsi="Times New Roman"/>
          <w:b/>
          <w:bCs/>
          <w:iCs/>
        </w:rPr>
        <w:t>one</w:t>
      </w:r>
      <w:r w:rsidRPr="00A415CD">
        <w:rPr>
          <w:rFonts w:ascii="Times New Roman" w:eastAsiaTheme="minorEastAsia" w:hAnsi="Times New Roman"/>
          <w:b/>
          <w:bCs/>
          <w:iCs/>
        </w:rPr>
        <w:t xml:space="preserve"> paging round</w:t>
      </w:r>
      <w:r>
        <w:rPr>
          <w:rFonts w:ascii="Times New Roman" w:eastAsiaTheme="minorEastAsia" w:hAnsi="Times New Roman" w:hint="eastAsia"/>
          <w:b/>
          <w:bCs/>
          <w:iCs/>
        </w:rPr>
        <w:t>,</w:t>
      </w:r>
      <w:r>
        <w:rPr>
          <w:rFonts w:ascii="Times New Roman" w:eastAsiaTheme="minorEastAsia" w:hAnsi="Times New Roman"/>
          <w:b/>
          <w:bCs/>
          <w:iCs/>
        </w:rPr>
        <w:t xml:space="preserve"> i.e. the AS ID will be released upon receiving the other paging.</w:t>
      </w:r>
    </w:p>
    <w:p w14:paraId="08D4E534" w14:textId="0E5C2EA4" w:rsidR="00376833" w:rsidRPr="00376833" w:rsidRDefault="00376833" w:rsidP="00376833">
      <w:pPr>
        <w:pStyle w:val="a7"/>
        <w:numPr>
          <w:ilvl w:val="0"/>
          <w:numId w:val="37"/>
        </w:numPr>
        <w:rPr>
          <w:rFonts w:ascii="Times New Roman" w:eastAsiaTheme="minorEastAsia" w:hAnsi="Times New Roman"/>
          <w:bCs/>
          <w:i/>
          <w:iCs/>
        </w:rPr>
      </w:pPr>
      <w:r>
        <w:rPr>
          <w:rFonts w:ascii="Times New Roman" w:eastAsiaTheme="minorEastAsia" w:hAnsi="Times New Roman"/>
          <w:bCs/>
          <w:i/>
          <w:iCs/>
        </w:rPr>
        <w:t>Segmentation</w:t>
      </w:r>
    </w:p>
    <w:p w14:paraId="269BE3E6" w14:textId="77777777" w:rsidR="00D7757B" w:rsidRPr="00D7757B" w:rsidRDefault="00D7757B" w:rsidP="00051C88">
      <w:pPr>
        <w:rPr>
          <w:rFonts w:ascii="Times New Roman" w:eastAsiaTheme="minorEastAsia" w:hAnsi="Times New Roman"/>
          <w:b/>
          <w:bCs/>
          <w:iCs/>
        </w:rPr>
      </w:pPr>
      <w:r w:rsidRPr="00D7757B">
        <w:rPr>
          <w:rFonts w:ascii="Times New Roman" w:eastAsiaTheme="minorEastAsia" w:hAnsi="Times New Roman"/>
          <w:b/>
          <w:bCs/>
          <w:iCs/>
        </w:rPr>
        <w:t>Proposal 4: The device should be able to report the information about expected D2R message size.</w:t>
      </w:r>
    </w:p>
    <w:p w14:paraId="2F26AF15"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5.1: It is proposed RAN2 to consider the following two options for expected D2R message size information reporting:</w:t>
      </w:r>
    </w:p>
    <w:p w14:paraId="7A1772EB" w14:textId="6C00898D"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Option1: Rep</w:t>
      </w:r>
      <w:r w:rsidRPr="00376833">
        <w:rPr>
          <w:rFonts w:ascii="Times New Roman" w:eastAsiaTheme="minorEastAsia" w:hAnsi="Times New Roman"/>
          <w:b/>
          <w:bCs/>
          <w:iCs/>
        </w:rPr>
        <w:t xml:space="preserve">ort accurate data packet size, </w:t>
      </w:r>
      <w:proofErr w:type="spellStart"/>
      <w:r w:rsidRPr="00376833">
        <w:rPr>
          <w:rFonts w:ascii="Times New Roman" w:eastAsiaTheme="minorEastAsia" w:hAnsi="Times New Roman"/>
          <w:b/>
          <w:bCs/>
          <w:iCs/>
        </w:rPr>
        <w:t>e.g</w:t>
      </w:r>
      <w:proofErr w:type="spellEnd"/>
      <w:r w:rsidRPr="00376833">
        <w:rPr>
          <w:rFonts w:ascii="Times New Roman" w:eastAsiaTheme="minorEastAsia" w:hAnsi="Times New Roman"/>
          <w:b/>
          <w:bCs/>
          <w:iCs/>
        </w:rPr>
        <w:t xml:space="preserve"> with the first segment;</w:t>
      </w:r>
    </w:p>
    <w:p w14:paraId="70A0ADB6" w14:textId="6BA9C455"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 xml:space="preserve">Option2: </w:t>
      </w:r>
      <w:r w:rsidR="00585CF0">
        <w:rPr>
          <w:rFonts w:ascii="Times New Roman" w:eastAsiaTheme="minorEastAsia" w:hAnsi="Times New Roman"/>
          <w:b/>
          <w:bCs/>
          <w:iCs/>
        </w:rPr>
        <w:t xml:space="preserve">Report the level </w:t>
      </w:r>
      <w:r w:rsidR="00585CF0" w:rsidRPr="007D0A3E">
        <w:rPr>
          <w:rFonts w:ascii="Times New Roman" w:eastAsiaTheme="minorEastAsia" w:hAnsi="Times New Roman"/>
          <w:b/>
          <w:bCs/>
          <w:iCs/>
        </w:rPr>
        <w:t>of packet size</w:t>
      </w:r>
      <w:r w:rsidRPr="00376833">
        <w:rPr>
          <w:rFonts w:ascii="Times New Roman" w:eastAsiaTheme="minorEastAsia" w:hAnsi="Times New Roman"/>
          <w:b/>
          <w:bCs/>
          <w:iCs/>
        </w:rPr>
        <w:t>.</w:t>
      </w:r>
    </w:p>
    <w:p w14:paraId="5F350132"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 xml:space="preserve">Proposal 5.2: The indication of packet size range should be included in every D2R message including upper layer data. </w:t>
      </w:r>
    </w:p>
    <w:p w14:paraId="0F7BD287" w14:textId="6ADDD01C"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6: The offs</w:t>
      </w:r>
      <w:r w:rsidRPr="00376833">
        <w:rPr>
          <w:rFonts w:ascii="Times New Roman" w:eastAsiaTheme="minorEastAsia" w:hAnsi="Times New Roman"/>
          <w:b/>
          <w:bCs/>
          <w:iCs/>
        </w:rPr>
        <w:t xml:space="preserve">et (i.e. number of bits successfully received) in the MAC layer should also be used for unsegmented packet </w:t>
      </w:r>
      <w:r w:rsidR="00BF1431">
        <w:rPr>
          <w:rFonts w:ascii="Times New Roman" w:eastAsiaTheme="minorEastAsia" w:hAnsi="Times New Roman"/>
          <w:b/>
          <w:bCs/>
          <w:iCs/>
        </w:rPr>
        <w:t>re-transmission</w:t>
      </w:r>
      <w:r w:rsidRPr="00376833">
        <w:rPr>
          <w:rFonts w:ascii="Times New Roman" w:eastAsiaTheme="minorEastAsia" w:hAnsi="Times New Roman"/>
          <w:b/>
          <w:bCs/>
          <w:iCs/>
        </w:rPr>
        <w:t xml:space="preserve">.  </w:t>
      </w:r>
    </w:p>
    <w:p w14:paraId="1C484615"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7: It is proposed to support segmentati</w:t>
      </w:r>
      <w:r w:rsidRPr="00376833">
        <w:rPr>
          <w:rFonts w:ascii="Times New Roman" w:eastAsiaTheme="minorEastAsia" w:hAnsi="Times New Roman"/>
          <w:b/>
          <w:bCs/>
          <w:iCs/>
        </w:rPr>
        <w:t>on of MSG3.</w:t>
      </w:r>
    </w:p>
    <w:p w14:paraId="1BB56095" w14:textId="26FE0DD0" w:rsid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 xml:space="preserve">Proposal 8: The offset (i.e. number of bits successfully received) in the MAC layer should be applied to re-transmit segments of MSG3. </w:t>
      </w:r>
    </w:p>
    <w:p w14:paraId="7B6499D6" w14:textId="717BC87C" w:rsidR="00376833" w:rsidRPr="00376833" w:rsidRDefault="00376833" w:rsidP="00376833">
      <w:pPr>
        <w:pStyle w:val="a7"/>
        <w:numPr>
          <w:ilvl w:val="0"/>
          <w:numId w:val="37"/>
        </w:numPr>
        <w:rPr>
          <w:rFonts w:ascii="Times New Roman" w:eastAsiaTheme="minorEastAsia" w:hAnsi="Times New Roman"/>
          <w:bCs/>
          <w:i/>
          <w:iCs/>
        </w:rPr>
      </w:pPr>
      <w:r>
        <w:rPr>
          <w:rFonts w:ascii="Times New Roman" w:eastAsiaTheme="minorEastAsia" w:hAnsi="Times New Roman"/>
          <w:bCs/>
          <w:i/>
          <w:iCs/>
        </w:rPr>
        <w:lastRenderedPageBreak/>
        <w:t>MAC PDU formats</w:t>
      </w:r>
    </w:p>
    <w:p w14:paraId="1846FC83"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9: The R2D data field is an optionally field in the R2D MAC PDU for data transmission. And it should be not present if the R2D MAC PDU is used for scheduling the device for the subsequent segment’s transmission.</w:t>
      </w:r>
    </w:p>
    <w:p w14:paraId="7651F2E5"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10: Except MT and Length field, the R2D MAC PDU other than Paging and Msg2 includes:</w:t>
      </w:r>
    </w:p>
    <w:p w14:paraId="40E03C11" w14:textId="77777777"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AS ID;</w:t>
      </w:r>
    </w:p>
    <w:p w14:paraId="756D4232" w14:textId="77777777"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Scheduling information (Depends on RAN1);</w:t>
      </w:r>
    </w:p>
    <w:p w14:paraId="7B917930" w14:textId="77777777"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Offset (i.e. number of bits successfully received);</w:t>
      </w:r>
    </w:p>
    <w:p w14:paraId="16E31E8D" w14:textId="77777777"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R2D data (Optional).</w:t>
      </w:r>
    </w:p>
    <w:p w14:paraId="2217C14B"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11: The R2D message should be possible to multiplex information for multiple devices.</w:t>
      </w:r>
    </w:p>
    <w:p w14:paraId="045F2B53" w14:textId="5A85BD4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 xml:space="preserve">Proposal 12: Message Type should be included in the D2R MAC PDU for further </w:t>
      </w:r>
      <w:r w:rsidR="00585CF0" w:rsidRPr="00585CF0">
        <w:rPr>
          <w:rFonts w:ascii="Times New Roman" w:eastAsiaTheme="minorEastAsia" w:hAnsi="Times New Roman"/>
          <w:b/>
          <w:bCs/>
          <w:iCs/>
        </w:rPr>
        <w:t>extension</w:t>
      </w:r>
      <w:r w:rsidRPr="00376833">
        <w:rPr>
          <w:rFonts w:ascii="Times New Roman" w:eastAsiaTheme="minorEastAsia" w:hAnsi="Times New Roman"/>
          <w:b/>
          <w:bCs/>
          <w:iCs/>
        </w:rPr>
        <w:t>.</w:t>
      </w:r>
    </w:p>
    <w:p w14:paraId="520DB0CB"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13: Length should be included in the D2R MAC PDU.</w:t>
      </w:r>
    </w:p>
    <w:p w14:paraId="72444AF0" w14:textId="77777777" w:rsidR="00376833" w:rsidRPr="00376833" w:rsidRDefault="00376833" w:rsidP="00376833">
      <w:pPr>
        <w:rPr>
          <w:rFonts w:ascii="Times New Roman" w:eastAsiaTheme="minorEastAsia" w:hAnsi="Times New Roman"/>
          <w:b/>
          <w:bCs/>
          <w:iCs/>
        </w:rPr>
      </w:pPr>
      <w:r w:rsidRPr="00376833">
        <w:rPr>
          <w:rFonts w:ascii="Times New Roman" w:eastAsiaTheme="minorEastAsia" w:hAnsi="Times New Roman"/>
          <w:b/>
          <w:bCs/>
          <w:iCs/>
        </w:rPr>
        <w:t>Proposal 14: The D2R MAC PDU for MSG3 and data inc</w:t>
      </w:r>
      <w:r w:rsidRPr="00376833">
        <w:rPr>
          <w:rFonts w:ascii="Times New Roman" w:eastAsiaTheme="minorEastAsia" w:hAnsi="Times New Roman"/>
          <w:b/>
          <w:bCs/>
          <w:iCs/>
        </w:rPr>
        <w:t>ludes:</w:t>
      </w:r>
    </w:p>
    <w:p w14:paraId="40FBC84E" w14:textId="77777777"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Message Type;</w:t>
      </w:r>
    </w:p>
    <w:p w14:paraId="16404090" w14:textId="77777777"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Length;</w:t>
      </w:r>
    </w:p>
    <w:p w14:paraId="39F9A131" w14:textId="77777777" w:rsidR="00376833"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MSG size information (OP or MP depends on how to report the information);</w:t>
      </w:r>
    </w:p>
    <w:p w14:paraId="5C7F25F9" w14:textId="34C73169" w:rsidR="00DE3B50" w:rsidRPr="00376833" w:rsidRDefault="00376833" w:rsidP="00376833">
      <w:pPr>
        <w:ind w:leftChars="500" w:left="1000"/>
        <w:rPr>
          <w:rFonts w:ascii="Times New Roman" w:eastAsiaTheme="minorEastAsia" w:hAnsi="Times New Roman"/>
          <w:b/>
          <w:bCs/>
          <w:iCs/>
        </w:rPr>
      </w:pPr>
      <w:r w:rsidRPr="00376833">
        <w:rPr>
          <w:rFonts w:ascii="Times New Roman" w:eastAsiaTheme="minorEastAsia" w:hAnsi="Times New Roman"/>
          <w:b/>
          <w:bCs/>
          <w:iCs/>
        </w:rPr>
        <w:t>-</w:t>
      </w:r>
      <w:r w:rsidRPr="00376833">
        <w:rPr>
          <w:rFonts w:ascii="Times New Roman" w:eastAsiaTheme="minorEastAsia" w:hAnsi="Times New Roman"/>
          <w:b/>
          <w:bCs/>
          <w:iCs/>
        </w:rPr>
        <w:tab/>
        <w:t>D2R data.</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6127C3A6" w14:textId="130F162F" w:rsidR="00087145" w:rsidRPr="00CD3D29" w:rsidRDefault="00087145"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[1]</w:t>
      </w:r>
      <w:r w:rsidR="00826B3D" w:rsidRPr="00142F7B">
        <w:rPr>
          <w:rFonts w:ascii="Times New Roman" w:eastAsia="宋体" w:hAnsi="Times New Roman"/>
          <w:color w:val="000000"/>
        </w:rPr>
        <w:t xml:space="preserve"> </w:t>
      </w:r>
      <w:r w:rsidR="0013339F" w:rsidRPr="00142F7B">
        <w:rPr>
          <w:rFonts w:ascii="Times New Roman" w:eastAsia="宋体" w:hAnsi="Times New Roman"/>
          <w:color w:val="000000"/>
        </w:rPr>
        <w:t>RP-243326</w:t>
      </w:r>
    </w:p>
    <w:p w14:paraId="5EC77238" w14:textId="66867D23" w:rsidR="008508F5" w:rsidRDefault="00AB4947"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[2]</w:t>
      </w:r>
      <w:r w:rsidR="00826B3D" w:rsidRPr="008508F5">
        <w:rPr>
          <w:rFonts w:ascii="Times New Roman" w:eastAsia="宋体" w:hAnsi="Times New Roman"/>
          <w:color w:val="000000"/>
          <w:lang w:val="en-US" w:eastAsia="ja-JP"/>
        </w:rPr>
        <w:t xml:space="preserve"> </w:t>
      </w:r>
      <w:r w:rsidR="008508F5" w:rsidRPr="008508F5">
        <w:rPr>
          <w:rFonts w:ascii="Times New Roman" w:eastAsia="宋体" w:hAnsi="Times New Roman"/>
          <w:color w:val="000000"/>
          <w:lang w:val="en-US" w:eastAsia="ja-JP"/>
        </w:rPr>
        <w:t>RAN2 #129 meeting report</w:t>
      </w:r>
    </w:p>
    <w:p w14:paraId="15D41273" w14:textId="28CF90AA" w:rsidR="004C4EFA" w:rsidRPr="00CD3D29" w:rsidRDefault="00826B3D" w:rsidP="001E48E1">
      <w:pPr>
        <w:spacing w:after="0"/>
        <w:rPr>
          <w:rFonts w:ascii="Times New Roman" w:eastAsiaTheme="minorEastAsia" w:hAnsi="Times New Roman"/>
          <w:lang w:val="en-US"/>
        </w:rPr>
      </w:pPr>
      <w:r>
        <w:rPr>
          <w:rFonts w:ascii="Times New Roman" w:eastAsiaTheme="minorEastAsia" w:hAnsi="Times New Roman" w:hint="eastAsia"/>
          <w:lang w:val="en-US"/>
        </w:rPr>
        <w:t>[</w:t>
      </w:r>
      <w:r>
        <w:rPr>
          <w:rFonts w:ascii="Times New Roman" w:eastAsiaTheme="minorEastAsia" w:hAnsi="Times New Roman"/>
          <w:lang w:val="en-US"/>
        </w:rPr>
        <w:t>3] TS 23.369</w:t>
      </w:r>
      <w:r w:rsidR="001E48E1">
        <w:rPr>
          <w:rFonts w:ascii="Times New Roman" w:eastAsiaTheme="minorEastAsia" w:hAnsi="Times New Roman"/>
          <w:lang w:val="en-US"/>
        </w:rPr>
        <w:t xml:space="preserve"> </w:t>
      </w:r>
      <w:r w:rsidR="00051C88">
        <w:rPr>
          <w:rFonts w:ascii="Times New Roman" w:eastAsiaTheme="minorEastAsia" w:hAnsi="Times New Roman"/>
          <w:lang w:val="en-US"/>
        </w:rPr>
        <w:t xml:space="preserve">v0.2.0 </w:t>
      </w:r>
      <w:r w:rsidR="001E48E1" w:rsidRPr="001E48E1">
        <w:rPr>
          <w:rFonts w:ascii="Times New Roman" w:eastAsiaTheme="minorEastAsia" w:hAnsi="Times New Roman"/>
          <w:lang w:val="en-US"/>
        </w:rPr>
        <w:t>Architecture support for</w:t>
      </w:r>
      <w:r w:rsidR="001E48E1">
        <w:rPr>
          <w:rFonts w:ascii="Times New Roman" w:eastAsiaTheme="minorEastAsia" w:hAnsi="Times New Roman"/>
          <w:lang w:val="en-US"/>
        </w:rPr>
        <w:t xml:space="preserve"> </w:t>
      </w:r>
      <w:r w:rsidR="001E48E1" w:rsidRPr="001E48E1">
        <w:rPr>
          <w:rFonts w:ascii="Times New Roman" w:eastAsiaTheme="minorEastAsia" w:hAnsi="Times New Roman"/>
          <w:lang w:val="en-US"/>
        </w:rPr>
        <w:t>Ambient power-enabled Internet of Things</w:t>
      </w:r>
    </w:p>
    <w:p w14:paraId="09132AD5" w14:textId="7BD75D6C" w:rsidR="005E349F" w:rsidRPr="001E48E1" w:rsidRDefault="005E349F" w:rsidP="00EE3359">
      <w:pPr>
        <w:spacing w:after="0"/>
        <w:ind w:left="567" w:hanging="567"/>
        <w:rPr>
          <w:rFonts w:ascii="Times New Roman" w:eastAsiaTheme="minorEastAsia" w:hAnsi="Times New Roman"/>
          <w:lang w:val="en-US"/>
        </w:rPr>
      </w:pPr>
    </w:p>
    <w:sectPr w:rsidR="005E349F" w:rsidRPr="001E48E1" w:rsidSect="009F1857">
      <w:pgSz w:w="11906" w:h="16838"/>
      <w:pgMar w:top="1418"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1913" w16cex:dateUtc="2025-03-28T04:48:00Z"/>
  <w16cex:commentExtensible w16cex:durableId="2B911AE3" w16cex:dateUtc="2025-03-28T04:56:00Z"/>
  <w16cex:commentExtensible w16cex:durableId="2B912683" w16cex:dateUtc="2025-03-28T05:45:00Z"/>
  <w16cex:commentExtensible w16cex:durableId="2B911B26" w16cex:dateUtc="2025-03-28T04:57:00Z"/>
  <w16cex:commentExtensible w16cex:durableId="2B9125FE" w16cex:dateUtc="2025-03-28T05: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F8202" w14:textId="77777777" w:rsidR="000701C3" w:rsidRDefault="000701C3" w:rsidP="00A55683">
      <w:pPr>
        <w:spacing w:after="0"/>
      </w:pPr>
      <w:r>
        <w:separator/>
      </w:r>
    </w:p>
  </w:endnote>
  <w:endnote w:type="continuationSeparator" w:id="0">
    <w:p w14:paraId="3C131852" w14:textId="77777777" w:rsidR="000701C3" w:rsidRDefault="000701C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36174" w14:textId="77777777" w:rsidR="000701C3" w:rsidRDefault="000701C3" w:rsidP="00A55683">
      <w:pPr>
        <w:spacing w:after="0"/>
      </w:pPr>
      <w:r>
        <w:separator/>
      </w:r>
    </w:p>
  </w:footnote>
  <w:footnote w:type="continuationSeparator" w:id="0">
    <w:p w14:paraId="1C8BFAA1" w14:textId="77777777" w:rsidR="000701C3" w:rsidRDefault="000701C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0AD6182"/>
    <w:multiLevelType w:val="hybridMultilevel"/>
    <w:tmpl w:val="0F661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5"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445AF5"/>
    <w:multiLevelType w:val="hybridMultilevel"/>
    <w:tmpl w:val="7A688A84"/>
    <w:lvl w:ilvl="0" w:tplc="932A3478">
      <w:start w:val="4"/>
      <w:numFmt w:val="bullet"/>
      <w:lvlText w:val=""/>
      <w:lvlJc w:val="left"/>
      <w:pPr>
        <w:ind w:left="777" w:hanging="420"/>
      </w:pPr>
      <w:rPr>
        <w:rFonts w:ascii="Wingdings" w:eastAsia="Times New Roman" w:hAnsi="Wingdings"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DF1E23BC"/>
    <w:lvl w:ilvl="0" w:tplc="6ED2E88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8" w15:restartNumberingAfterBreak="0">
    <w:nsid w:val="3D633609"/>
    <w:multiLevelType w:val="hybridMultilevel"/>
    <w:tmpl w:val="8A7077BC"/>
    <w:lvl w:ilvl="0" w:tplc="7E6A4A8A">
      <w:start w:val="6"/>
      <w:numFmt w:val="bullet"/>
      <w:lvlText w:val="-"/>
      <w:lvlJc w:val="left"/>
      <w:pPr>
        <w:ind w:left="1680" w:hanging="420"/>
      </w:pPr>
      <w:rPr>
        <w:rFonts w:ascii="Arial" w:eastAsiaTheme="minorEastAsia"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7576EA"/>
    <w:multiLevelType w:val="hybridMultilevel"/>
    <w:tmpl w:val="9E52183A"/>
    <w:lvl w:ilvl="0" w:tplc="7E6A4A8A">
      <w:start w:val="6"/>
      <w:numFmt w:val="bullet"/>
      <w:lvlText w:val="-"/>
      <w:lvlJc w:val="left"/>
      <w:pPr>
        <w:ind w:left="1680" w:hanging="420"/>
      </w:pPr>
      <w:rPr>
        <w:rFonts w:ascii="Arial" w:eastAsiaTheme="minorEastAsia"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589D4033"/>
    <w:multiLevelType w:val="hybridMultilevel"/>
    <w:tmpl w:val="4782BB88"/>
    <w:lvl w:ilvl="0" w:tplc="7E6A4A8A">
      <w:start w:val="6"/>
      <w:numFmt w:val="bullet"/>
      <w:lvlText w:val="-"/>
      <w:lvlJc w:val="left"/>
      <w:pPr>
        <w:ind w:left="820" w:hanging="42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264B4"/>
    <w:multiLevelType w:val="hybridMultilevel"/>
    <w:tmpl w:val="1CCE680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16"/>
  </w:num>
  <w:num w:numId="3">
    <w:abstractNumId w:val="21"/>
  </w:num>
  <w:num w:numId="4">
    <w:abstractNumId w:val="29"/>
  </w:num>
  <w:num w:numId="5">
    <w:abstractNumId w:val="0"/>
  </w:num>
  <w:num w:numId="6">
    <w:abstractNumId w:val="30"/>
  </w:num>
  <w:num w:numId="7">
    <w:abstractNumId w:val="22"/>
  </w:num>
  <w:num w:numId="8">
    <w:abstractNumId w:val="15"/>
  </w:num>
  <w:num w:numId="9">
    <w:abstractNumId w:val="8"/>
  </w:num>
  <w:num w:numId="10">
    <w:abstractNumId w:val="34"/>
  </w:num>
  <w:num w:numId="11">
    <w:abstractNumId w:val="35"/>
  </w:num>
  <w:num w:numId="12">
    <w:abstractNumId w:val="14"/>
  </w:num>
  <w:num w:numId="13">
    <w:abstractNumId w:val="6"/>
  </w:num>
  <w:num w:numId="14">
    <w:abstractNumId w:val="5"/>
  </w:num>
  <w:num w:numId="15">
    <w:abstractNumId w:val="26"/>
  </w:num>
  <w:num w:numId="16">
    <w:abstractNumId w:val="23"/>
  </w:num>
  <w:num w:numId="17">
    <w:abstractNumId w:val="25"/>
  </w:num>
  <w:num w:numId="18">
    <w:abstractNumId w:val="24"/>
  </w:num>
  <w:num w:numId="19">
    <w:abstractNumId w:val="4"/>
  </w:num>
  <w:num w:numId="20">
    <w:abstractNumId w:val="19"/>
  </w:num>
  <w:num w:numId="21">
    <w:abstractNumId w:val="1"/>
  </w:num>
  <w:num w:numId="22">
    <w:abstractNumId w:val="7"/>
  </w:num>
  <w:num w:numId="23">
    <w:abstractNumId w:val="10"/>
  </w:num>
  <w:num w:numId="24">
    <w:abstractNumId w:val="31"/>
  </w:num>
  <w:num w:numId="25">
    <w:abstractNumId w:val="32"/>
  </w:num>
  <w:num w:numId="26">
    <w:abstractNumId w:val="12"/>
  </w:num>
  <w:num w:numId="27">
    <w:abstractNumId w:val="2"/>
  </w:num>
  <w:num w:numId="28">
    <w:abstractNumId w:val="9"/>
  </w:num>
  <w:num w:numId="29">
    <w:abstractNumId w:val="28"/>
  </w:num>
  <w:num w:numId="30">
    <w:abstractNumId w:val="27"/>
  </w:num>
  <w:num w:numId="31">
    <w:abstractNumId w:val="17"/>
  </w:num>
  <w:num w:numId="32">
    <w:abstractNumId w:val="20"/>
  </w:num>
  <w:num w:numId="33">
    <w:abstractNumId w:val="31"/>
  </w:num>
  <w:num w:numId="34">
    <w:abstractNumId w:val="11"/>
  </w:num>
  <w:num w:numId="35">
    <w:abstractNumId w:val="18"/>
  </w:num>
  <w:num w:numId="36">
    <w:abstractNumId w:val="3"/>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3FAB"/>
    <w:rsid w:val="00004E14"/>
    <w:rsid w:val="000057A9"/>
    <w:rsid w:val="0001141F"/>
    <w:rsid w:val="00011D5D"/>
    <w:rsid w:val="000149C1"/>
    <w:rsid w:val="000160DD"/>
    <w:rsid w:val="0001610F"/>
    <w:rsid w:val="000176B2"/>
    <w:rsid w:val="00017A53"/>
    <w:rsid w:val="00020BD1"/>
    <w:rsid w:val="00024A65"/>
    <w:rsid w:val="00025A56"/>
    <w:rsid w:val="00026724"/>
    <w:rsid w:val="0003019D"/>
    <w:rsid w:val="0003273D"/>
    <w:rsid w:val="000327B2"/>
    <w:rsid w:val="00032880"/>
    <w:rsid w:val="00032D29"/>
    <w:rsid w:val="00033262"/>
    <w:rsid w:val="00033742"/>
    <w:rsid w:val="000348CE"/>
    <w:rsid w:val="00035BD4"/>
    <w:rsid w:val="00036742"/>
    <w:rsid w:val="000368C9"/>
    <w:rsid w:val="00036F71"/>
    <w:rsid w:val="0004233F"/>
    <w:rsid w:val="00042E9B"/>
    <w:rsid w:val="0004366E"/>
    <w:rsid w:val="00043BEA"/>
    <w:rsid w:val="00044D98"/>
    <w:rsid w:val="0004736A"/>
    <w:rsid w:val="00047ADF"/>
    <w:rsid w:val="00047BEA"/>
    <w:rsid w:val="00051C88"/>
    <w:rsid w:val="00051F09"/>
    <w:rsid w:val="00052BA9"/>
    <w:rsid w:val="000534CF"/>
    <w:rsid w:val="00053889"/>
    <w:rsid w:val="000538DA"/>
    <w:rsid w:val="00053BF3"/>
    <w:rsid w:val="00053C98"/>
    <w:rsid w:val="000548C8"/>
    <w:rsid w:val="000549EA"/>
    <w:rsid w:val="00054DA2"/>
    <w:rsid w:val="0006073D"/>
    <w:rsid w:val="000650D8"/>
    <w:rsid w:val="00065285"/>
    <w:rsid w:val="000701C3"/>
    <w:rsid w:val="00072393"/>
    <w:rsid w:val="0007426C"/>
    <w:rsid w:val="00085760"/>
    <w:rsid w:val="00086417"/>
    <w:rsid w:val="00086F92"/>
    <w:rsid w:val="00087145"/>
    <w:rsid w:val="00090D9E"/>
    <w:rsid w:val="000912B3"/>
    <w:rsid w:val="00091430"/>
    <w:rsid w:val="00091E4E"/>
    <w:rsid w:val="00091F4A"/>
    <w:rsid w:val="00092703"/>
    <w:rsid w:val="00093300"/>
    <w:rsid w:val="00094C93"/>
    <w:rsid w:val="00094D58"/>
    <w:rsid w:val="0009567D"/>
    <w:rsid w:val="000961BF"/>
    <w:rsid w:val="00096BBB"/>
    <w:rsid w:val="0009760B"/>
    <w:rsid w:val="00097AF0"/>
    <w:rsid w:val="000A079D"/>
    <w:rsid w:val="000A0B34"/>
    <w:rsid w:val="000A18F1"/>
    <w:rsid w:val="000A1BF3"/>
    <w:rsid w:val="000A3C25"/>
    <w:rsid w:val="000A4084"/>
    <w:rsid w:val="000A42E9"/>
    <w:rsid w:val="000A7DEA"/>
    <w:rsid w:val="000B1754"/>
    <w:rsid w:val="000B2BA4"/>
    <w:rsid w:val="000B5703"/>
    <w:rsid w:val="000B67CE"/>
    <w:rsid w:val="000C2DF5"/>
    <w:rsid w:val="000C4EE4"/>
    <w:rsid w:val="000C5E26"/>
    <w:rsid w:val="000C6DCB"/>
    <w:rsid w:val="000D042D"/>
    <w:rsid w:val="000D4CA4"/>
    <w:rsid w:val="000D52A4"/>
    <w:rsid w:val="000D6535"/>
    <w:rsid w:val="000D6A5C"/>
    <w:rsid w:val="000D7C73"/>
    <w:rsid w:val="000E2FC4"/>
    <w:rsid w:val="000E3E14"/>
    <w:rsid w:val="000E4F59"/>
    <w:rsid w:val="000E69F3"/>
    <w:rsid w:val="000E7D07"/>
    <w:rsid w:val="000F2456"/>
    <w:rsid w:val="000F27EE"/>
    <w:rsid w:val="000F3F80"/>
    <w:rsid w:val="000F4F9B"/>
    <w:rsid w:val="000F5DEE"/>
    <w:rsid w:val="000F7673"/>
    <w:rsid w:val="00100175"/>
    <w:rsid w:val="001033D9"/>
    <w:rsid w:val="0010528E"/>
    <w:rsid w:val="00105505"/>
    <w:rsid w:val="001058A1"/>
    <w:rsid w:val="00105CC2"/>
    <w:rsid w:val="00107D27"/>
    <w:rsid w:val="001108BC"/>
    <w:rsid w:val="00110FE5"/>
    <w:rsid w:val="00111E5F"/>
    <w:rsid w:val="00112154"/>
    <w:rsid w:val="00112E17"/>
    <w:rsid w:val="001141AC"/>
    <w:rsid w:val="00114DD7"/>
    <w:rsid w:val="00120F99"/>
    <w:rsid w:val="00121887"/>
    <w:rsid w:val="00121C05"/>
    <w:rsid w:val="00122497"/>
    <w:rsid w:val="001273C8"/>
    <w:rsid w:val="00132318"/>
    <w:rsid w:val="0013339F"/>
    <w:rsid w:val="00135D06"/>
    <w:rsid w:val="00137601"/>
    <w:rsid w:val="00141CFB"/>
    <w:rsid w:val="00142F7B"/>
    <w:rsid w:val="0014373A"/>
    <w:rsid w:val="00143E54"/>
    <w:rsid w:val="0015171C"/>
    <w:rsid w:val="00155529"/>
    <w:rsid w:val="00155DB2"/>
    <w:rsid w:val="00157270"/>
    <w:rsid w:val="0016390E"/>
    <w:rsid w:val="00166598"/>
    <w:rsid w:val="00166ECC"/>
    <w:rsid w:val="001703A4"/>
    <w:rsid w:val="00170F58"/>
    <w:rsid w:val="001714D9"/>
    <w:rsid w:val="0017158D"/>
    <w:rsid w:val="00171E1F"/>
    <w:rsid w:val="00173FDA"/>
    <w:rsid w:val="001744FB"/>
    <w:rsid w:val="00174AF9"/>
    <w:rsid w:val="00175586"/>
    <w:rsid w:val="00176A06"/>
    <w:rsid w:val="00176A3B"/>
    <w:rsid w:val="001777BB"/>
    <w:rsid w:val="00177F96"/>
    <w:rsid w:val="0018005C"/>
    <w:rsid w:val="00181ECE"/>
    <w:rsid w:val="00183CCF"/>
    <w:rsid w:val="001877B6"/>
    <w:rsid w:val="00190635"/>
    <w:rsid w:val="001906D5"/>
    <w:rsid w:val="00190771"/>
    <w:rsid w:val="00190D24"/>
    <w:rsid w:val="00191076"/>
    <w:rsid w:val="00194089"/>
    <w:rsid w:val="0019491D"/>
    <w:rsid w:val="001960E2"/>
    <w:rsid w:val="0019766E"/>
    <w:rsid w:val="001A0045"/>
    <w:rsid w:val="001A04B7"/>
    <w:rsid w:val="001A6AC9"/>
    <w:rsid w:val="001A6DEE"/>
    <w:rsid w:val="001B0A5D"/>
    <w:rsid w:val="001B1768"/>
    <w:rsid w:val="001B1C56"/>
    <w:rsid w:val="001B2B86"/>
    <w:rsid w:val="001B316E"/>
    <w:rsid w:val="001B4DCF"/>
    <w:rsid w:val="001B5015"/>
    <w:rsid w:val="001B5742"/>
    <w:rsid w:val="001B6CE4"/>
    <w:rsid w:val="001C0B0C"/>
    <w:rsid w:val="001C12B7"/>
    <w:rsid w:val="001C49BF"/>
    <w:rsid w:val="001C4DB6"/>
    <w:rsid w:val="001C52D0"/>
    <w:rsid w:val="001C5417"/>
    <w:rsid w:val="001C5EB1"/>
    <w:rsid w:val="001C7267"/>
    <w:rsid w:val="001C735E"/>
    <w:rsid w:val="001C7771"/>
    <w:rsid w:val="001D35D8"/>
    <w:rsid w:val="001D4CA5"/>
    <w:rsid w:val="001D52BB"/>
    <w:rsid w:val="001D555A"/>
    <w:rsid w:val="001D7EA3"/>
    <w:rsid w:val="001E1526"/>
    <w:rsid w:val="001E244B"/>
    <w:rsid w:val="001E48E1"/>
    <w:rsid w:val="001E5464"/>
    <w:rsid w:val="001E5E59"/>
    <w:rsid w:val="001F32E7"/>
    <w:rsid w:val="001F68E9"/>
    <w:rsid w:val="001F7134"/>
    <w:rsid w:val="001F7420"/>
    <w:rsid w:val="001F7D50"/>
    <w:rsid w:val="00201572"/>
    <w:rsid w:val="00202815"/>
    <w:rsid w:val="00202DF0"/>
    <w:rsid w:val="0020527F"/>
    <w:rsid w:val="00206098"/>
    <w:rsid w:val="00206643"/>
    <w:rsid w:val="0021176C"/>
    <w:rsid w:val="002128B4"/>
    <w:rsid w:val="00212F32"/>
    <w:rsid w:val="002147C3"/>
    <w:rsid w:val="00215C3B"/>
    <w:rsid w:val="00216807"/>
    <w:rsid w:val="00216815"/>
    <w:rsid w:val="00217896"/>
    <w:rsid w:val="0022077E"/>
    <w:rsid w:val="002246B5"/>
    <w:rsid w:val="00226043"/>
    <w:rsid w:val="00226145"/>
    <w:rsid w:val="00230A6B"/>
    <w:rsid w:val="00231D22"/>
    <w:rsid w:val="00232BE4"/>
    <w:rsid w:val="002360C3"/>
    <w:rsid w:val="002366C0"/>
    <w:rsid w:val="002404D2"/>
    <w:rsid w:val="00241505"/>
    <w:rsid w:val="00244601"/>
    <w:rsid w:val="002473A0"/>
    <w:rsid w:val="00252BCA"/>
    <w:rsid w:val="00253270"/>
    <w:rsid w:val="002547F3"/>
    <w:rsid w:val="002563E9"/>
    <w:rsid w:val="00257E4D"/>
    <w:rsid w:val="00257FDD"/>
    <w:rsid w:val="0027034B"/>
    <w:rsid w:val="00270381"/>
    <w:rsid w:val="0027099E"/>
    <w:rsid w:val="0027343F"/>
    <w:rsid w:val="00273D4A"/>
    <w:rsid w:val="00273D85"/>
    <w:rsid w:val="00274315"/>
    <w:rsid w:val="002758A0"/>
    <w:rsid w:val="00275B6D"/>
    <w:rsid w:val="00277641"/>
    <w:rsid w:val="002818F4"/>
    <w:rsid w:val="0028226B"/>
    <w:rsid w:val="00283287"/>
    <w:rsid w:val="00286444"/>
    <w:rsid w:val="00287915"/>
    <w:rsid w:val="002900AE"/>
    <w:rsid w:val="002909C7"/>
    <w:rsid w:val="002911A2"/>
    <w:rsid w:val="00291422"/>
    <w:rsid w:val="00292013"/>
    <w:rsid w:val="00292B2B"/>
    <w:rsid w:val="00293A2D"/>
    <w:rsid w:val="00294F09"/>
    <w:rsid w:val="00297244"/>
    <w:rsid w:val="00297304"/>
    <w:rsid w:val="002A2248"/>
    <w:rsid w:val="002A2270"/>
    <w:rsid w:val="002A3B0E"/>
    <w:rsid w:val="002A5514"/>
    <w:rsid w:val="002A7226"/>
    <w:rsid w:val="002B077B"/>
    <w:rsid w:val="002B0911"/>
    <w:rsid w:val="002B0917"/>
    <w:rsid w:val="002B1D92"/>
    <w:rsid w:val="002B234B"/>
    <w:rsid w:val="002B27E3"/>
    <w:rsid w:val="002B5ECD"/>
    <w:rsid w:val="002B6A90"/>
    <w:rsid w:val="002C3DE8"/>
    <w:rsid w:val="002C565C"/>
    <w:rsid w:val="002C72EC"/>
    <w:rsid w:val="002D6190"/>
    <w:rsid w:val="002D6CDB"/>
    <w:rsid w:val="002D704B"/>
    <w:rsid w:val="002D7332"/>
    <w:rsid w:val="002E0628"/>
    <w:rsid w:val="002E095A"/>
    <w:rsid w:val="002E1352"/>
    <w:rsid w:val="002E1DF2"/>
    <w:rsid w:val="002E351D"/>
    <w:rsid w:val="002E35E8"/>
    <w:rsid w:val="002E47D8"/>
    <w:rsid w:val="002E5E6C"/>
    <w:rsid w:val="002F0D12"/>
    <w:rsid w:val="002F16B0"/>
    <w:rsid w:val="002F185F"/>
    <w:rsid w:val="002F1D01"/>
    <w:rsid w:val="002F1EC0"/>
    <w:rsid w:val="002F24CB"/>
    <w:rsid w:val="002F5123"/>
    <w:rsid w:val="002F6C1D"/>
    <w:rsid w:val="002F7453"/>
    <w:rsid w:val="002F7CD9"/>
    <w:rsid w:val="00300F8A"/>
    <w:rsid w:val="00301787"/>
    <w:rsid w:val="00307A39"/>
    <w:rsid w:val="00312BFE"/>
    <w:rsid w:val="0031342C"/>
    <w:rsid w:val="00313472"/>
    <w:rsid w:val="00314F2E"/>
    <w:rsid w:val="00320BAA"/>
    <w:rsid w:val="00321773"/>
    <w:rsid w:val="00322635"/>
    <w:rsid w:val="00323B41"/>
    <w:rsid w:val="0032416A"/>
    <w:rsid w:val="00327E60"/>
    <w:rsid w:val="00332B25"/>
    <w:rsid w:val="00332BDE"/>
    <w:rsid w:val="00334B97"/>
    <w:rsid w:val="003354EE"/>
    <w:rsid w:val="00340585"/>
    <w:rsid w:val="00343008"/>
    <w:rsid w:val="003434D9"/>
    <w:rsid w:val="00343BC2"/>
    <w:rsid w:val="00343DED"/>
    <w:rsid w:val="003451BA"/>
    <w:rsid w:val="00345A1C"/>
    <w:rsid w:val="00347535"/>
    <w:rsid w:val="0035198D"/>
    <w:rsid w:val="00354098"/>
    <w:rsid w:val="003556ED"/>
    <w:rsid w:val="00355FE9"/>
    <w:rsid w:val="003565A3"/>
    <w:rsid w:val="00356D4C"/>
    <w:rsid w:val="00357522"/>
    <w:rsid w:val="00362698"/>
    <w:rsid w:val="00362D1F"/>
    <w:rsid w:val="00363119"/>
    <w:rsid w:val="00364CF0"/>
    <w:rsid w:val="00364E47"/>
    <w:rsid w:val="00367996"/>
    <w:rsid w:val="00370361"/>
    <w:rsid w:val="00370822"/>
    <w:rsid w:val="00370A33"/>
    <w:rsid w:val="00371289"/>
    <w:rsid w:val="003713A6"/>
    <w:rsid w:val="00371A1A"/>
    <w:rsid w:val="00371C76"/>
    <w:rsid w:val="00372462"/>
    <w:rsid w:val="003735AD"/>
    <w:rsid w:val="00373656"/>
    <w:rsid w:val="00373C8B"/>
    <w:rsid w:val="00374432"/>
    <w:rsid w:val="00376833"/>
    <w:rsid w:val="00381303"/>
    <w:rsid w:val="00382482"/>
    <w:rsid w:val="003839F1"/>
    <w:rsid w:val="00383B3B"/>
    <w:rsid w:val="00384BDE"/>
    <w:rsid w:val="00384F52"/>
    <w:rsid w:val="00385817"/>
    <w:rsid w:val="0039159A"/>
    <w:rsid w:val="003916EB"/>
    <w:rsid w:val="00392213"/>
    <w:rsid w:val="003930E1"/>
    <w:rsid w:val="003943D5"/>
    <w:rsid w:val="00395E8E"/>
    <w:rsid w:val="00396447"/>
    <w:rsid w:val="00396CEA"/>
    <w:rsid w:val="003A2D4B"/>
    <w:rsid w:val="003A4032"/>
    <w:rsid w:val="003A4473"/>
    <w:rsid w:val="003A51A4"/>
    <w:rsid w:val="003A603B"/>
    <w:rsid w:val="003A6ACA"/>
    <w:rsid w:val="003A7F65"/>
    <w:rsid w:val="003B1C20"/>
    <w:rsid w:val="003B2D1D"/>
    <w:rsid w:val="003B3042"/>
    <w:rsid w:val="003B348A"/>
    <w:rsid w:val="003B50D5"/>
    <w:rsid w:val="003B62AC"/>
    <w:rsid w:val="003B66F8"/>
    <w:rsid w:val="003B6867"/>
    <w:rsid w:val="003B6CA4"/>
    <w:rsid w:val="003B6CD7"/>
    <w:rsid w:val="003B725C"/>
    <w:rsid w:val="003B7A43"/>
    <w:rsid w:val="003C0F88"/>
    <w:rsid w:val="003C1F34"/>
    <w:rsid w:val="003C31E6"/>
    <w:rsid w:val="003C6B28"/>
    <w:rsid w:val="003C6CE9"/>
    <w:rsid w:val="003C7BCA"/>
    <w:rsid w:val="003D10D4"/>
    <w:rsid w:val="003D14E5"/>
    <w:rsid w:val="003D3178"/>
    <w:rsid w:val="003D32A9"/>
    <w:rsid w:val="003D53FA"/>
    <w:rsid w:val="003D64C5"/>
    <w:rsid w:val="003E12E3"/>
    <w:rsid w:val="003E5878"/>
    <w:rsid w:val="003E5C6C"/>
    <w:rsid w:val="003E6817"/>
    <w:rsid w:val="003F1D00"/>
    <w:rsid w:val="003F3703"/>
    <w:rsid w:val="003F3C12"/>
    <w:rsid w:val="003F5755"/>
    <w:rsid w:val="003F5F5F"/>
    <w:rsid w:val="003F6163"/>
    <w:rsid w:val="00400450"/>
    <w:rsid w:val="004009F5"/>
    <w:rsid w:val="0040195D"/>
    <w:rsid w:val="0040547A"/>
    <w:rsid w:val="0040655F"/>
    <w:rsid w:val="00413C4A"/>
    <w:rsid w:val="00413F48"/>
    <w:rsid w:val="00420393"/>
    <w:rsid w:val="004228A1"/>
    <w:rsid w:val="004230E6"/>
    <w:rsid w:val="0042324A"/>
    <w:rsid w:val="00431151"/>
    <w:rsid w:val="00431808"/>
    <w:rsid w:val="00431B6E"/>
    <w:rsid w:val="004326BD"/>
    <w:rsid w:val="004349EC"/>
    <w:rsid w:val="00434CE7"/>
    <w:rsid w:val="004364C4"/>
    <w:rsid w:val="0044100E"/>
    <w:rsid w:val="0044232F"/>
    <w:rsid w:val="00443DF5"/>
    <w:rsid w:val="00444E14"/>
    <w:rsid w:val="0044623F"/>
    <w:rsid w:val="00446962"/>
    <w:rsid w:val="00450B26"/>
    <w:rsid w:val="0045226F"/>
    <w:rsid w:val="00453944"/>
    <w:rsid w:val="00454111"/>
    <w:rsid w:val="004545D0"/>
    <w:rsid w:val="00457507"/>
    <w:rsid w:val="00461D1F"/>
    <w:rsid w:val="00463E03"/>
    <w:rsid w:val="00464202"/>
    <w:rsid w:val="0046540F"/>
    <w:rsid w:val="00465810"/>
    <w:rsid w:val="00466220"/>
    <w:rsid w:val="00470000"/>
    <w:rsid w:val="00470147"/>
    <w:rsid w:val="0047297B"/>
    <w:rsid w:val="00476C0F"/>
    <w:rsid w:val="004773EC"/>
    <w:rsid w:val="0047754B"/>
    <w:rsid w:val="0047754F"/>
    <w:rsid w:val="00477F29"/>
    <w:rsid w:val="00480A46"/>
    <w:rsid w:val="004815AB"/>
    <w:rsid w:val="00481F9B"/>
    <w:rsid w:val="0048576D"/>
    <w:rsid w:val="00485F87"/>
    <w:rsid w:val="00487325"/>
    <w:rsid w:val="00492484"/>
    <w:rsid w:val="004928D6"/>
    <w:rsid w:val="00492A07"/>
    <w:rsid w:val="0049490C"/>
    <w:rsid w:val="00496083"/>
    <w:rsid w:val="00496177"/>
    <w:rsid w:val="00496B8A"/>
    <w:rsid w:val="00497B67"/>
    <w:rsid w:val="004A1748"/>
    <w:rsid w:val="004A3B0C"/>
    <w:rsid w:val="004A3DE0"/>
    <w:rsid w:val="004A44A8"/>
    <w:rsid w:val="004A4563"/>
    <w:rsid w:val="004A5FE5"/>
    <w:rsid w:val="004A6B1A"/>
    <w:rsid w:val="004A7121"/>
    <w:rsid w:val="004A7917"/>
    <w:rsid w:val="004B1263"/>
    <w:rsid w:val="004B3158"/>
    <w:rsid w:val="004B32AF"/>
    <w:rsid w:val="004B3784"/>
    <w:rsid w:val="004B3841"/>
    <w:rsid w:val="004B3CC2"/>
    <w:rsid w:val="004B3DFD"/>
    <w:rsid w:val="004B5ECC"/>
    <w:rsid w:val="004C1FF3"/>
    <w:rsid w:val="004C4EFA"/>
    <w:rsid w:val="004C5E04"/>
    <w:rsid w:val="004C5F2D"/>
    <w:rsid w:val="004D0782"/>
    <w:rsid w:val="004D09F8"/>
    <w:rsid w:val="004D2465"/>
    <w:rsid w:val="004D3D03"/>
    <w:rsid w:val="004D4537"/>
    <w:rsid w:val="004D5E21"/>
    <w:rsid w:val="004E12C0"/>
    <w:rsid w:val="004F21BA"/>
    <w:rsid w:val="004F43B9"/>
    <w:rsid w:val="004F4B91"/>
    <w:rsid w:val="004F739A"/>
    <w:rsid w:val="004F7D7D"/>
    <w:rsid w:val="0050099C"/>
    <w:rsid w:val="00506AA9"/>
    <w:rsid w:val="00507739"/>
    <w:rsid w:val="00507BB7"/>
    <w:rsid w:val="005120A5"/>
    <w:rsid w:val="0051243A"/>
    <w:rsid w:val="0051264E"/>
    <w:rsid w:val="00513BAB"/>
    <w:rsid w:val="005158DA"/>
    <w:rsid w:val="00515D3D"/>
    <w:rsid w:val="00516570"/>
    <w:rsid w:val="00516D7C"/>
    <w:rsid w:val="00521276"/>
    <w:rsid w:val="0052233A"/>
    <w:rsid w:val="0052287A"/>
    <w:rsid w:val="00522977"/>
    <w:rsid w:val="00526161"/>
    <w:rsid w:val="00527D01"/>
    <w:rsid w:val="00527E1F"/>
    <w:rsid w:val="00532227"/>
    <w:rsid w:val="005326D6"/>
    <w:rsid w:val="00534925"/>
    <w:rsid w:val="00536162"/>
    <w:rsid w:val="00537F9F"/>
    <w:rsid w:val="00542AF4"/>
    <w:rsid w:val="00542C9D"/>
    <w:rsid w:val="0054732D"/>
    <w:rsid w:val="00550921"/>
    <w:rsid w:val="005512C3"/>
    <w:rsid w:val="005538CE"/>
    <w:rsid w:val="00553C72"/>
    <w:rsid w:val="00553DF2"/>
    <w:rsid w:val="00554938"/>
    <w:rsid w:val="0055532F"/>
    <w:rsid w:val="005577A8"/>
    <w:rsid w:val="005635C2"/>
    <w:rsid w:val="005658EE"/>
    <w:rsid w:val="00565DC4"/>
    <w:rsid w:val="005702CD"/>
    <w:rsid w:val="005723EB"/>
    <w:rsid w:val="00573495"/>
    <w:rsid w:val="00574666"/>
    <w:rsid w:val="0058106F"/>
    <w:rsid w:val="005813FF"/>
    <w:rsid w:val="005851BC"/>
    <w:rsid w:val="00585CF0"/>
    <w:rsid w:val="0058671F"/>
    <w:rsid w:val="005905A5"/>
    <w:rsid w:val="0059288E"/>
    <w:rsid w:val="00595C34"/>
    <w:rsid w:val="005A0364"/>
    <w:rsid w:val="005A0A5F"/>
    <w:rsid w:val="005A2493"/>
    <w:rsid w:val="005A2E49"/>
    <w:rsid w:val="005A4D1F"/>
    <w:rsid w:val="005A5152"/>
    <w:rsid w:val="005A6A5C"/>
    <w:rsid w:val="005B1D87"/>
    <w:rsid w:val="005B40F0"/>
    <w:rsid w:val="005B4531"/>
    <w:rsid w:val="005B4E9C"/>
    <w:rsid w:val="005B595D"/>
    <w:rsid w:val="005B5D4F"/>
    <w:rsid w:val="005B6C71"/>
    <w:rsid w:val="005B7F88"/>
    <w:rsid w:val="005C063E"/>
    <w:rsid w:val="005C0FAF"/>
    <w:rsid w:val="005C25B4"/>
    <w:rsid w:val="005C2EB0"/>
    <w:rsid w:val="005C52A0"/>
    <w:rsid w:val="005C6EEC"/>
    <w:rsid w:val="005C6FCC"/>
    <w:rsid w:val="005D17CC"/>
    <w:rsid w:val="005D1A85"/>
    <w:rsid w:val="005D2915"/>
    <w:rsid w:val="005D2EF5"/>
    <w:rsid w:val="005D7345"/>
    <w:rsid w:val="005D7B5A"/>
    <w:rsid w:val="005E349F"/>
    <w:rsid w:val="005E4541"/>
    <w:rsid w:val="005E47DB"/>
    <w:rsid w:val="005E7445"/>
    <w:rsid w:val="005F24F4"/>
    <w:rsid w:val="005F39C0"/>
    <w:rsid w:val="005F3D2F"/>
    <w:rsid w:val="005F59B3"/>
    <w:rsid w:val="005F7CB7"/>
    <w:rsid w:val="00600167"/>
    <w:rsid w:val="00601504"/>
    <w:rsid w:val="00602414"/>
    <w:rsid w:val="00603239"/>
    <w:rsid w:val="00603F1C"/>
    <w:rsid w:val="00604CAF"/>
    <w:rsid w:val="006056ED"/>
    <w:rsid w:val="0061163C"/>
    <w:rsid w:val="006119B2"/>
    <w:rsid w:val="00612A32"/>
    <w:rsid w:val="0061335E"/>
    <w:rsid w:val="00613764"/>
    <w:rsid w:val="006159B4"/>
    <w:rsid w:val="00621B7F"/>
    <w:rsid w:val="00623223"/>
    <w:rsid w:val="006309AC"/>
    <w:rsid w:val="006327F2"/>
    <w:rsid w:val="00637B3B"/>
    <w:rsid w:val="006400F8"/>
    <w:rsid w:val="00642B52"/>
    <w:rsid w:val="0064396D"/>
    <w:rsid w:val="00644A59"/>
    <w:rsid w:val="00645722"/>
    <w:rsid w:val="00645AEE"/>
    <w:rsid w:val="00646AF7"/>
    <w:rsid w:val="00646F99"/>
    <w:rsid w:val="00647927"/>
    <w:rsid w:val="00650F2C"/>
    <w:rsid w:val="0065123A"/>
    <w:rsid w:val="006523E0"/>
    <w:rsid w:val="00655A6F"/>
    <w:rsid w:val="00656173"/>
    <w:rsid w:val="00656E71"/>
    <w:rsid w:val="0066351A"/>
    <w:rsid w:val="00672BE3"/>
    <w:rsid w:val="0067395B"/>
    <w:rsid w:val="00675470"/>
    <w:rsid w:val="00675BD9"/>
    <w:rsid w:val="00681934"/>
    <w:rsid w:val="00681B96"/>
    <w:rsid w:val="00682AE7"/>
    <w:rsid w:val="00684553"/>
    <w:rsid w:val="0068455D"/>
    <w:rsid w:val="00685057"/>
    <w:rsid w:val="006851E6"/>
    <w:rsid w:val="006856F2"/>
    <w:rsid w:val="0068577D"/>
    <w:rsid w:val="00685F50"/>
    <w:rsid w:val="006861A9"/>
    <w:rsid w:val="006868C9"/>
    <w:rsid w:val="006869AE"/>
    <w:rsid w:val="00686C00"/>
    <w:rsid w:val="00690CA0"/>
    <w:rsid w:val="00690F5E"/>
    <w:rsid w:val="00691609"/>
    <w:rsid w:val="006920F8"/>
    <w:rsid w:val="006929F8"/>
    <w:rsid w:val="00695A85"/>
    <w:rsid w:val="0069746F"/>
    <w:rsid w:val="006A300F"/>
    <w:rsid w:val="006A404F"/>
    <w:rsid w:val="006A4E59"/>
    <w:rsid w:val="006A51BA"/>
    <w:rsid w:val="006A54F6"/>
    <w:rsid w:val="006A55E6"/>
    <w:rsid w:val="006A6964"/>
    <w:rsid w:val="006B0905"/>
    <w:rsid w:val="006B1D22"/>
    <w:rsid w:val="006B203C"/>
    <w:rsid w:val="006B4C0B"/>
    <w:rsid w:val="006B4C63"/>
    <w:rsid w:val="006B5E20"/>
    <w:rsid w:val="006B78FA"/>
    <w:rsid w:val="006C1244"/>
    <w:rsid w:val="006C2704"/>
    <w:rsid w:val="006C2742"/>
    <w:rsid w:val="006C4DBC"/>
    <w:rsid w:val="006C7466"/>
    <w:rsid w:val="006C7EE7"/>
    <w:rsid w:val="006D12C5"/>
    <w:rsid w:val="006D1CF7"/>
    <w:rsid w:val="006D674C"/>
    <w:rsid w:val="006D6A49"/>
    <w:rsid w:val="006D7109"/>
    <w:rsid w:val="006E1223"/>
    <w:rsid w:val="006E1D9F"/>
    <w:rsid w:val="006E2E08"/>
    <w:rsid w:val="006E34AD"/>
    <w:rsid w:val="006E4CC2"/>
    <w:rsid w:val="006E54E3"/>
    <w:rsid w:val="006E5BF4"/>
    <w:rsid w:val="006E5DCC"/>
    <w:rsid w:val="006F0BEA"/>
    <w:rsid w:val="006F0F38"/>
    <w:rsid w:val="006F1780"/>
    <w:rsid w:val="006F24CA"/>
    <w:rsid w:val="006F2D93"/>
    <w:rsid w:val="006F40AA"/>
    <w:rsid w:val="006F77FD"/>
    <w:rsid w:val="006F7A11"/>
    <w:rsid w:val="00703B6A"/>
    <w:rsid w:val="00704B83"/>
    <w:rsid w:val="0070626E"/>
    <w:rsid w:val="007065B8"/>
    <w:rsid w:val="00706D5C"/>
    <w:rsid w:val="007119CC"/>
    <w:rsid w:val="00711C0E"/>
    <w:rsid w:val="00715EB4"/>
    <w:rsid w:val="007161B4"/>
    <w:rsid w:val="007176E5"/>
    <w:rsid w:val="007215FB"/>
    <w:rsid w:val="00721DBA"/>
    <w:rsid w:val="0072281A"/>
    <w:rsid w:val="00725B8D"/>
    <w:rsid w:val="00726E74"/>
    <w:rsid w:val="00730E74"/>
    <w:rsid w:val="007314A3"/>
    <w:rsid w:val="00732D48"/>
    <w:rsid w:val="00732FA1"/>
    <w:rsid w:val="00733812"/>
    <w:rsid w:val="00733878"/>
    <w:rsid w:val="00735510"/>
    <w:rsid w:val="0073766D"/>
    <w:rsid w:val="00741F89"/>
    <w:rsid w:val="00742985"/>
    <w:rsid w:val="007452DD"/>
    <w:rsid w:val="007501C4"/>
    <w:rsid w:val="00751C6C"/>
    <w:rsid w:val="00751CE6"/>
    <w:rsid w:val="007525B8"/>
    <w:rsid w:val="00754A63"/>
    <w:rsid w:val="00754BE0"/>
    <w:rsid w:val="00762D7C"/>
    <w:rsid w:val="00763FF9"/>
    <w:rsid w:val="00764F05"/>
    <w:rsid w:val="007730DC"/>
    <w:rsid w:val="00773723"/>
    <w:rsid w:val="007745F2"/>
    <w:rsid w:val="00775CCB"/>
    <w:rsid w:val="00775EE5"/>
    <w:rsid w:val="00776E7A"/>
    <w:rsid w:val="00776F55"/>
    <w:rsid w:val="00776FA8"/>
    <w:rsid w:val="00781A2D"/>
    <w:rsid w:val="00782DB3"/>
    <w:rsid w:val="00783BEE"/>
    <w:rsid w:val="00783FBF"/>
    <w:rsid w:val="00784823"/>
    <w:rsid w:val="00793AB8"/>
    <w:rsid w:val="00794E03"/>
    <w:rsid w:val="00796A22"/>
    <w:rsid w:val="00796B5B"/>
    <w:rsid w:val="00797C9F"/>
    <w:rsid w:val="007A27CE"/>
    <w:rsid w:val="007A2957"/>
    <w:rsid w:val="007A301B"/>
    <w:rsid w:val="007A343C"/>
    <w:rsid w:val="007A34B5"/>
    <w:rsid w:val="007A6CE5"/>
    <w:rsid w:val="007A70B4"/>
    <w:rsid w:val="007A7B85"/>
    <w:rsid w:val="007A7D81"/>
    <w:rsid w:val="007B0B1C"/>
    <w:rsid w:val="007B0D14"/>
    <w:rsid w:val="007B1EF1"/>
    <w:rsid w:val="007B1F1F"/>
    <w:rsid w:val="007B2C0C"/>
    <w:rsid w:val="007B2D1D"/>
    <w:rsid w:val="007B60F4"/>
    <w:rsid w:val="007B6BEF"/>
    <w:rsid w:val="007B70C7"/>
    <w:rsid w:val="007B78AE"/>
    <w:rsid w:val="007C00A6"/>
    <w:rsid w:val="007C0D76"/>
    <w:rsid w:val="007C2E57"/>
    <w:rsid w:val="007D0006"/>
    <w:rsid w:val="007D0A3E"/>
    <w:rsid w:val="007D20B8"/>
    <w:rsid w:val="007D2995"/>
    <w:rsid w:val="007D6DFE"/>
    <w:rsid w:val="007E1029"/>
    <w:rsid w:val="007E26BE"/>
    <w:rsid w:val="007E2F55"/>
    <w:rsid w:val="007E63FA"/>
    <w:rsid w:val="007E6F87"/>
    <w:rsid w:val="007E7C3A"/>
    <w:rsid w:val="007F0E3D"/>
    <w:rsid w:val="007F1654"/>
    <w:rsid w:val="007F1CA8"/>
    <w:rsid w:val="007F2020"/>
    <w:rsid w:val="007F3761"/>
    <w:rsid w:val="007F48A8"/>
    <w:rsid w:val="007F7D48"/>
    <w:rsid w:val="0080376C"/>
    <w:rsid w:val="00804733"/>
    <w:rsid w:val="00807264"/>
    <w:rsid w:val="00811054"/>
    <w:rsid w:val="00811B5E"/>
    <w:rsid w:val="008127A4"/>
    <w:rsid w:val="00813712"/>
    <w:rsid w:val="008139D8"/>
    <w:rsid w:val="00813CFC"/>
    <w:rsid w:val="00813E7C"/>
    <w:rsid w:val="0081710D"/>
    <w:rsid w:val="00817179"/>
    <w:rsid w:val="0081754A"/>
    <w:rsid w:val="00820165"/>
    <w:rsid w:val="008206CE"/>
    <w:rsid w:val="008213CE"/>
    <w:rsid w:val="00822865"/>
    <w:rsid w:val="00826B3D"/>
    <w:rsid w:val="00831D23"/>
    <w:rsid w:val="00835893"/>
    <w:rsid w:val="008360E2"/>
    <w:rsid w:val="0083653B"/>
    <w:rsid w:val="00836BC2"/>
    <w:rsid w:val="0084249A"/>
    <w:rsid w:val="00842FEB"/>
    <w:rsid w:val="00843A24"/>
    <w:rsid w:val="008451CB"/>
    <w:rsid w:val="008508F5"/>
    <w:rsid w:val="00850FEE"/>
    <w:rsid w:val="00851247"/>
    <w:rsid w:val="00855280"/>
    <w:rsid w:val="00856D7C"/>
    <w:rsid w:val="00857CD5"/>
    <w:rsid w:val="00863BBB"/>
    <w:rsid w:val="00865AB4"/>
    <w:rsid w:val="00867F08"/>
    <w:rsid w:val="008702AC"/>
    <w:rsid w:val="008720EF"/>
    <w:rsid w:val="00872C8A"/>
    <w:rsid w:val="00874430"/>
    <w:rsid w:val="00874A16"/>
    <w:rsid w:val="008754E3"/>
    <w:rsid w:val="00876A3A"/>
    <w:rsid w:val="00876D2E"/>
    <w:rsid w:val="008807C5"/>
    <w:rsid w:val="00882808"/>
    <w:rsid w:val="00882E62"/>
    <w:rsid w:val="00883A04"/>
    <w:rsid w:val="00885B6C"/>
    <w:rsid w:val="008866BA"/>
    <w:rsid w:val="0088716D"/>
    <w:rsid w:val="00892456"/>
    <w:rsid w:val="00893D64"/>
    <w:rsid w:val="008945A8"/>
    <w:rsid w:val="00894AEA"/>
    <w:rsid w:val="00895136"/>
    <w:rsid w:val="00895B05"/>
    <w:rsid w:val="0089623E"/>
    <w:rsid w:val="008974A9"/>
    <w:rsid w:val="008A01FB"/>
    <w:rsid w:val="008A0895"/>
    <w:rsid w:val="008A0991"/>
    <w:rsid w:val="008A0D33"/>
    <w:rsid w:val="008A0D45"/>
    <w:rsid w:val="008A22DA"/>
    <w:rsid w:val="008A2C47"/>
    <w:rsid w:val="008A376E"/>
    <w:rsid w:val="008A63B7"/>
    <w:rsid w:val="008B2378"/>
    <w:rsid w:val="008B3062"/>
    <w:rsid w:val="008B6138"/>
    <w:rsid w:val="008C0C55"/>
    <w:rsid w:val="008C136B"/>
    <w:rsid w:val="008C2041"/>
    <w:rsid w:val="008C2380"/>
    <w:rsid w:val="008C43DD"/>
    <w:rsid w:val="008D065D"/>
    <w:rsid w:val="008D0C3B"/>
    <w:rsid w:val="008D3A70"/>
    <w:rsid w:val="008D4D53"/>
    <w:rsid w:val="008D4E6C"/>
    <w:rsid w:val="008D5839"/>
    <w:rsid w:val="008D5E7D"/>
    <w:rsid w:val="008D6F3F"/>
    <w:rsid w:val="008D71C5"/>
    <w:rsid w:val="008E3333"/>
    <w:rsid w:val="008E50C4"/>
    <w:rsid w:val="008E5281"/>
    <w:rsid w:val="008E7F67"/>
    <w:rsid w:val="008F3406"/>
    <w:rsid w:val="008F4A53"/>
    <w:rsid w:val="009010F3"/>
    <w:rsid w:val="00902C58"/>
    <w:rsid w:val="009048BD"/>
    <w:rsid w:val="00906642"/>
    <w:rsid w:val="00913602"/>
    <w:rsid w:val="00913B56"/>
    <w:rsid w:val="00913F25"/>
    <w:rsid w:val="00914160"/>
    <w:rsid w:val="0091545F"/>
    <w:rsid w:val="00921D0E"/>
    <w:rsid w:val="00922275"/>
    <w:rsid w:val="009253FE"/>
    <w:rsid w:val="009273D6"/>
    <w:rsid w:val="00927B11"/>
    <w:rsid w:val="009314E0"/>
    <w:rsid w:val="0093150C"/>
    <w:rsid w:val="00931565"/>
    <w:rsid w:val="00931E6B"/>
    <w:rsid w:val="009335A3"/>
    <w:rsid w:val="00934C4B"/>
    <w:rsid w:val="009354D5"/>
    <w:rsid w:val="0093658E"/>
    <w:rsid w:val="0093666E"/>
    <w:rsid w:val="00936C62"/>
    <w:rsid w:val="00941313"/>
    <w:rsid w:val="00942BE7"/>
    <w:rsid w:val="00944590"/>
    <w:rsid w:val="009446CB"/>
    <w:rsid w:val="009465E1"/>
    <w:rsid w:val="00946D12"/>
    <w:rsid w:val="00950A50"/>
    <w:rsid w:val="009510BD"/>
    <w:rsid w:val="009518F2"/>
    <w:rsid w:val="009519E9"/>
    <w:rsid w:val="00951FEF"/>
    <w:rsid w:val="009555D3"/>
    <w:rsid w:val="00955856"/>
    <w:rsid w:val="0095616A"/>
    <w:rsid w:val="00961ACF"/>
    <w:rsid w:val="00962439"/>
    <w:rsid w:val="0096367F"/>
    <w:rsid w:val="00963943"/>
    <w:rsid w:val="009644B6"/>
    <w:rsid w:val="00965D78"/>
    <w:rsid w:val="009677E8"/>
    <w:rsid w:val="00971FED"/>
    <w:rsid w:val="00972671"/>
    <w:rsid w:val="00972CA7"/>
    <w:rsid w:val="009737C3"/>
    <w:rsid w:val="00975573"/>
    <w:rsid w:val="009766B7"/>
    <w:rsid w:val="00977C96"/>
    <w:rsid w:val="00981EF4"/>
    <w:rsid w:val="0098488F"/>
    <w:rsid w:val="00985A2B"/>
    <w:rsid w:val="009861C1"/>
    <w:rsid w:val="00986C31"/>
    <w:rsid w:val="009908D6"/>
    <w:rsid w:val="00991CF6"/>
    <w:rsid w:val="00993584"/>
    <w:rsid w:val="00996C95"/>
    <w:rsid w:val="00997813"/>
    <w:rsid w:val="009A13C5"/>
    <w:rsid w:val="009A217C"/>
    <w:rsid w:val="009A2736"/>
    <w:rsid w:val="009A775F"/>
    <w:rsid w:val="009A7DC1"/>
    <w:rsid w:val="009B28B3"/>
    <w:rsid w:val="009B41E1"/>
    <w:rsid w:val="009B4DEF"/>
    <w:rsid w:val="009B5E3C"/>
    <w:rsid w:val="009B5F6C"/>
    <w:rsid w:val="009C00FD"/>
    <w:rsid w:val="009C08E2"/>
    <w:rsid w:val="009C14D5"/>
    <w:rsid w:val="009C2F26"/>
    <w:rsid w:val="009C4D2D"/>
    <w:rsid w:val="009D45C0"/>
    <w:rsid w:val="009D4988"/>
    <w:rsid w:val="009E194C"/>
    <w:rsid w:val="009E2534"/>
    <w:rsid w:val="009E29E8"/>
    <w:rsid w:val="009E2DE5"/>
    <w:rsid w:val="009E4939"/>
    <w:rsid w:val="009E4AD5"/>
    <w:rsid w:val="009E581E"/>
    <w:rsid w:val="009E6D47"/>
    <w:rsid w:val="009E7CC2"/>
    <w:rsid w:val="009F1857"/>
    <w:rsid w:val="009F3A91"/>
    <w:rsid w:val="009F44C5"/>
    <w:rsid w:val="009F4A36"/>
    <w:rsid w:val="009F6F7F"/>
    <w:rsid w:val="009F7301"/>
    <w:rsid w:val="00A00B08"/>
    <w:rsid w:val="00A028F9"/>
    <w:rsid w:val="00A03C40"/>
    <w:rsid w:val="00A0540A"/>
    <w:rsid w:val="00A0684A"/>
    <w:rsid w:val="00A07992"/>
    <w:rsid w:val="00A1048F"/>
    <w:rsid w:val="00A10969"/>
    <w:rsid w:val="00A11879"/>
    <w:rsid w:val="00A12547"/>
    <w:rsid w:val="00A14EDF"/>
    <w:rsid w:val="00A215C3"/>
    <w:rsid w:val="00A2487A"/>
    <w:rsid w:val="00A27EF8"/>
    <w:rsid w:val="00A30A47"/>
    <w:rsid w:val="00A350E1"/>
    <w:rsid w:val="00A352EC"/>
    <w:rsid w:val="00A354D2"/>
    <w:rsid w:val="00A36662"/>
    <w:rsid w:val="00A37013"/>
    <w:rsid w:val="00A40BF5"/>
    <w:rsid w:val="00A415CD"/>
    <w:rsid w:val="00A41DF3"/>
    <w:rsid w:val="00A44DE7"/>
    <w:rsid w:val="00A44F0C"/>
    <w:rsid w:val="00A45643"/>
    <w:rsid w:val="00A4576D"/>
    <w:rsid w:val="00A46862"/>
    <w:rsid w:val="00A470FF"/>
    <w:rsid w:val="00A47BBF"/>
    <w:rsid w:val="00A52A14"/>
    <w:rsid w:val="00A53C26"/>
    <w:rsid w:val="00A541DF"/>
    <w:rsid w:val="00A55683"/>
    <w:rsid w:val="00A5594A"/>
    <w:rsid w:val="00A55FC3"/>
    <w:rsid w:val="00A563D9"/>
    <w:rsid w:val="00A57242"/>
    <w:rsid w:val="00A57F03"/>
    <w:rsid w:val="00A604B7"/>
    <w:rsid w:val="00A60C07"/>
    <w:rsid w:val="00A62271"/>
    <w:rsid w:val="00A64F8D"/>
    <w:rsid w:val="00A651A3"/>
    <w:rsid w:val="00A66FDE"/>
    <w:rsid w:val="00A707D4"/>
    <w:rsid w:val="00A70825"/>
    <w:rsid w:val="00A708AD"/>
    <w:rsid w:val="00A70B24"/>
    <w:rsid w:val="00A71DCB"/>
    <w:rsid w:val="00A740D8"/>
    <w:rsid w:val="00A74DB7"/>
    <w:rsid w:val="00A74EF9"/>
    <w:rsid w:val="00A75E03"/>
    <w:rsid w:val="00A77F0E"/>
    <w:rsid w:val="00A800E2"/>
    <w:rsid w:val="00A80348"/>
    <w:rsid w:val="00A804D1"/>
    <w:rsid w:val="00A82329"/>
    <w:rsid w:val="00A846D8"/>
    <w:rsid w:val="00A851FC"/>
    <w:rsid w:val="00A85FD5"/>
    <w:rsid w:val="00A87654"/>
    <w:rsid w:val="00A87688"/>
    <w:rsid w:val="00A8783E"/>
    <w:rsid w:val="00A87FC4"/>
    <w:rsid w:val="00A93800"/>
    <w:rsid w:val="00A94510"/>
    <w:rsid w:val="00A960AA"/>
    <w:rsid w:val="00AA01D8"/>
    <w:rsid w:val="00AA0A89"/>
    <w:rsid w:val="00AA1154"/>
    <w:rsid w:val="00AA17EB"/>
    <w:rsid w:val="00AA2024"/>
    <w:rsid w:val="00AA55E0"/>
    <w:rsid w:val="00AA5946"/>
    <w:rsid w:val="00AA5F18"/>
    <w:rsid w:val="00AA78EE"/>
    <w:rsid w:val="00AB0938"/>
    <w:rsid w:val="00AB1058"/>
    <w:rsid w:val="00AB226B"/>
    <w:rsid w:val="00AB2298"/>
    <w:rsid w:val="00AB4947"/>
    <w:rsid w:val="00AB6F46"/>
    <w:rsid w:val="00AC04FA"/>
    <w:rsid w:val="00AC4C4D"/>
    <w:rsid w:val="00AD0619"/>
    <w:rsid w:val="00AD1823"/>
    <w:rsid w:val="00AD23A8"/>
    <w:rsid w:val="00AD25FC"/>
    <w:rsid w:val="00AD2D0B"/>
    <w:rsid w:val="00AD4B41"/>
    <w:rsid w:val="00AD4DC4"/>
    <w:rsid w:val="00AD5B44"/>
    <w:rsid w:val="00AD613B"/>
    <w:rsid w:val="00AD6375"/>
    <w:rsid w:val="00AD67DF"/>
    <w:rsid w:val="00AD7778"/>
    <w:rsid w:val="00AD7BAE"/>
    <w:rsid w:val="00AE02F6"/>
    <w:rsid w:val="00AE0E3D"/>
    <w:rsid w:val="00AE14EC"/>
    <w:rsid w:val="00AE3CE1"/>
    <w:rsid w:val="00AE7B73"/>
    <w:rsid w:val="00AF014A"/>
    <w:rsid w:val="00AF1D00"/>
    <w:rsid w:val="00AF2333"/>
    <w:rsid w:val="00AF332B"/>
    <w:rsid w:val="00AF3DAD"/>
    <w:rsid w:val="00AF3E45"/>
    <w:rsid w:val="00AF6482"/>
    <w:rsid w:val="00AF78D5"/>
    <w:rsid w:val="00B00C4E"/>
    <w:rsid w:val="00B03BD4"/>
    <w:rsid w:val="00B04685"/>
    <w:rsid w:val="00B050CE"/>
    <w:rsid w:val="00B05B8B"/>
    <w:rsid w:val="00B06301"/>
    <w:rsid w:val="00B07FFE"/>
    <w:rsid w:val="00B10194"/>
    <w:rsid w:val="00B11845"/>
    <w:rsid w:val="00B11A52"/>
    <w:rsid w:val="00B11E2D"/>
    <w:rsid w:val="00B16171"/>
    <w:rsid w:val="00B16FEB"/>
    <w:rsid w:val="00B1700F"/>
    <w:rsid w:val="00B21CCE"/>
    <w:rsid w:val="00B22F1E"/>
    <w:rsid w:val="00B234AB"/>
    <w:rsid w:val="00B24853"/>
    <w:rsid w:val="00B26EC2"/>
    <w:rsid w:val="00B2785E"/>
    <w:rsid w:val="00B31E17"/>
    <w:rsid w:val="00B40380"/>
    <w:rsid w:val="00B406D3"/>
    <w:rsid w:val="00B41062"/>
    <w:rsid w:val="00B429C4"/>
    <w:rsid w:val="00B44F25"/>
    <w:rsid w:val="00B452C3"/>
    <w:rsid w:val="00B47A8A"/>
    <w:rsid w:val="00B507F0"/>
    <w:rsid w:val="00B53056"/>
    <w:rsid w:val="00B54508"/>
    <w:rsid w:val="00B5462D"/>
    <w:rsid w:val="00B552A9"/>
    <w:rsid w:val="00B5687F"/>
    <w:rsid w:val="00B573C9"/>
    <w:rsid w:val="00B642D6"/>
    <w:rsid w:val="00B66DE6"/>
    <w:rsid w:val="00B67C6F"/>
    <w:rsid w:val="00B74328"/>
    <w:rsid w:val="00B762D4"/>
    <w:rsid w:val="00B7724D"/>
    <w:rsid w:val="00B77E66"/>
    <w:rsid w:val="00B82A5B"/>
    <w:rsid w:val="00B8408B"/>
    <w:rsid w:val="00B870A3"/>
    <w:rsid w:val="00B87707"/>
    <w:rsid w:val="00B87A0F"/>
    <w:rsid w:val="00B87C1B"/>
    <w:rsid w:val="00B901D8"/>
    <w:rsid w:val="00B933BB"/>
    <w:rsid w:val="00B934BB"/>
    <w:rsid w:val="00B94AC5"/>
    <w:rsid w:val="00B94F4E"/>
    <w:rsid w:val="00B950D6"/>
    <w:rsid w:val="00BA1978"/>
    <w:rsid w:val="00BA3B79"/>
    <w:rsid w:val="00BA4860"/>
    <w:rsid w:val="00BA5011"/>
    <w:rsid w:val="00BA6C38"/>
    <w:rsid w:val="00BA6F9F"/>
    <w:rsid w:val="00BB1701"/>
    <w:rsid w:val="00BB2F44"/>
    <w:rsid w:val="00BB37DF"/>
    <w:rsid w:val="00BB4B4C"/>
    <w:rsid w:val="00BC3842"/>
    <w:rsid w:val="00BC433D"/>
    <w:rsid w:val="00BD255F"/>
    <w:rsid w:val="00BD3885"/>
    <w:rsid w:val="00BD3A27"/>
    <w:rsid w:val="00BD630E"/>
    <w:rsid w:val="00BE02B9"/>
    <w:rsid w:val="00BE0E65"/>
    <w:rsid w:val="00BE1355"/>
    <w:rsid w:val="00BE57C8"/>
    <w:rsid w:val="00BE678F"/>
    <w:rsid w:val="00BF1431"/>
    <w:rsid w:val="00BF4E2F"/>
    <w:rsid w:val="00BF4F16"/>
    <w:rsid w:val="00BF64AF"/>
    <w:rsid w:val="00BF6F69"/>
    <w:rsid w:val="00C002AB"/>
    <w:rsid w:val="00C00A84"/>
    <w:rsid w:val="00C00D1B"/>
    <w:rsid w:val="00C02AD0"/>
    <w:rsid w:val="00C04608"/>
    <w:rsid w:val="00C0587E"/>
    <w:rsid w:val="00C05A5A"/>
    <w:rsid w:val="00C062C6"/>
    <w:rsid w:val="00C118AF"/>
    <w:rsid w:val="00C1472F"/>
    <w:rsid w:val="00C14F73"/>
    <w:rsid w:val="00C15BBE"/>
    <w:rsid w:val="00C15D44"/>
    <w:rsid w:val="00C16D46"/>
    <w:rsid w:val="00C17F6A"/>
    <w:rsid w:val="00C21C03"/>
    <w:rsid w:val="00C22076"/>
    <w:rsid w:val="00C22AC5"/>
    <w:rsid w:val="00C23E24"/>
    <w:rsid w:val="00C2430E"/>
    <w:rsid w:val="00C244D6"/>
    <w:rsid w:val="00C25993"/>
    <w:rsid w:val="00C26534"/>
    <w:rsid w:val="00C31A90"/>
    <w:rsid w:val="00C3256D"/>
    <w:rsid w:val="00C37A2D"/>
    <w:rsid w:val="00C4000A"/>
    <w:rsid w:val="00C42A33"/>
    <w:rsid w:val="00C42EF6"/>
    <w:rsid w:val="00C438D6"/>
    <w:rsid w:val="00C514A0"/>
    <w:rsid w:val="00C53F3C"/>
    <w:rsid w:val="00C540CD"/>
    <w:rsid w:val="00C5428F"/>
    <w:rsid w:val="00C55D3F"/>
    <w:rsid w:val="00C5643D"/>
    <w:rsid w:val="00C6110D"/>
    <w:rsid w:val="00C63B11"/>
    <w:rsid w:val="00C67512"/>
    <w:rsid w:val="00C7076D"/>
    <w:rsid w:val="00C74CB2"/>
    <w:rsid w:val="00C755CB"/>
    <w:rsid w:val="00C76A85"/>
    <w:rsid w:val="00C80DBA"/>
    <w:rsid w:val="00C83358"/>
    <w:rsid w:val="00C83BAF"/>
    <w:rsid w:val="00C83FB4"/>
    <w:rsid w:val="00C84B1E"/>
    <w:rsid w:val="00C85ABB"/>
    <w:rsid w:val="00C877AF"/>
    <w:rsid w:val="00C877E2"/>
    <w:rsid w:val="00C90020"/>
    <w:rsid w:val="00C92B6E"/>
    <w:rsid w:val="00C93106"/>
    <w:rsid w:val="00C959A9"/>
    <w:rsid w:val="00C96228"/>
    <w:rsid w:val="00C96EBB"/>
    <w:rsid w:val="00C96EF9"/>
    <w:rsid w:val="00CA2EBD"/>
    <w:rsid w:val="00CA3D95"/>
    <w:rsid w:val="00CA56E5"/>
    <w:rsid w:val="00CB37C4"/>
    <w:rsid w:val="00CB6F6B"/>
    <w:rsid w:val="00CC013A"/>
    <w:rsid w:val="00CC0937"/>
    <w:rsid w:val="00CC0C6E"/>
    <w:rsid w:val="00CC0F49"/>
    <w:rsid w:val="00CC171E"/>
    <w:rsid w:val="00CC3C38"/>
    <w:rsid w:val="00CC42B7"/>
    <w:rsid w:val="00CC5361"/>
    <w:rsid w:val="00CC5A2A"/>
    <w:rsid w:val="00CC5F02"/>
    <w:rsid w:val="00CC76F9"/>
    <w:rsid w:val="00CC7706"/>
    <w:rsid w:val="00CD0097"/>
    <w:rsid w:val="00CD182D"/>
    <w:rsid w:val="00CD1AAF"/>
    <w:rsid w:val="00CD1E58"/>
    <w:rsid w:val="00CD3D29"/>
    <w:rsid w:val="00CD5BD4"/>
    <w:rsid w:val="00CE0265"/>
    <w:rsid w:val="00CE46E3"/>
    <w:rsid w:val="00CF1378"/>
    <w:rsid w:val="00CF19B7"/>
    <w:rsid w:val="00CF6391"/>
    <w:rsid w:val="00D00672"/>
    <w:rsid w:val="00D0254A"/>
    <w:rsid w:val="00D03EC9"/>
    <w:rsid w:val="00D04910"/>
    <w:rsid w:val="00D05129"/>
    <w:rsid w:val="00D0605C"/>
    <w:rsid w:val="00D11ECA"/>
    <w:rsid w:val="00D12670"/>
    <w:rsid w:val="00D136F2"/>
    <w:rsid w:val="00D153C1"/>
    <w:rsid w:val="00D1556D"/>
    <w:rsid w:val="00D1634F"/>
    <w:rsid w:val="00D16796"/>
    <w:rsid w:val="00D16DE2"/>
    <w:rsid w:val="00D17A57"/>
    <w:rsid w:val="00D20474"/>
    <w:rsid w:val="00D22D40"/>
    <w:rsid w:val="00D25227"/>
    <w:rsid w:val="00D34CC8"/>
    <w:rsid w:val="00D362A5"/>
    <w:rsid w:val="00D36B6A"/>
    <w:rsid w:val="00D44D49"/>
    <w:rsid w:val="00D46C71"/>
    <w:rsid w:val="00D53499"/>
    <w:rsid w:val="00D537E8"/>
    <w:rsid w:val="00D538D3"/>
    <w:rsid w:val="00D5394C"/>
    <w:rsid w:val="00D54A41"/>
    <w:rsid w:val="00D554FB"/>
    <w:rsid w:val="00D5601C"/>
    <w:rsid w:val="00D5654A"/>
    <w:rsid w:val="00D57123"/>
    <w:rsid w:val="00D60FEA"/>
    <w:rsid w:val="00D622E1"/>
    <w:rsid w:val="00D6244E"/>
    <w:rsid w:val="00D6271C"/>
    <w:rsid w:val="00D6610E"/>
    <w:rsid w:val="00D664CA"/>
    <w:rsid w:val="00D66A66"/>
    <w:rsid w:val="00D6756E"/>
    <w:rsid w:val="00D676A1"/>
    <w:rsid w:val="00D6791D"/>
    <w:rsid w:val="00D70AF6"/>
    <w:rsid w:val="00D70E18"/>
    <w:rsid w:val="00D70F08"/>
    <w:rsid w:val="00D726E6"/>
    <w:rsid w:val="00D729C5"/>
    <w:rsid w:val="00D72F4F"/>
    <w:rsid w:val="00D740DE"/>
    <w:rsid w:val="00D745F8"/>
    <w:rsid w:val="00D7498E"/>
    <w:rsid w:val="00D765D1"/>
    <w:rsid w:val="00D7757B"/>
    <w:rsid w:val="00D777CC"/>
    <w:rsid w:val="00D803DB"/>
    <w:rsid w:val="00D808E6"/>
    <w:rsid w:val="00D81CF3"/>
    <w:rsid w:val="00D82EB0"/>
    <w:rsid w:val="00D84EA3"/>
    <w:rsid w:val="00D867E6"/>
    <w:rsid w:val="00D87A72"/>
    <w:rsid w:val="00D87C54"/>
    <w:rsid w:val="00D907BA"/>
    <w:rsid w:val="00D923B6"/>
    <w:rsid w:val="00D9304F"/>
    <w:rsid w:val="00D93A07"/>
    <w:rsid w:val="00D93FAE"/>
    <w:rsid w:val="00D948E0"/>
    <w:rsid w:val="00D95A33"/>
    <w:rsid w:val="00D9687E"/>
    <w:rsid w:val="00D97ED8"/>
    <w:rsid w:val="00DA09DA"/>
    <w:rsid w:val="00DA0EF1"/>
    <w:rsid w:val="00DA40B8"/>
    <w:rsid w:val="00DA46F5"/>
    <w:rsid w:val="00DA5087"/>
    <w:rsid w:val="00DB003C"/>
    <w:rsid w:val="00DB0248"/>
    <w:rsid w:val="00DB0462"/>
    <w:rsid w:val="00DB0758"/>
    <w:rsid w:val="00DB31A6"/>
    <w:rsid w:val="00DB3B99"/>
    <w:rsid w:val="00DB3C3A"/>
    <w:rsid w:val="00DB400B"/>
    <w:rsid w:val="00DB71FD"/>
    <w:rsid w:val="00DB720F"/>
    <w:rsid w:val="00DC0AF7"/>
    <w:rsid w:val="00DC591F"/>
    <w:rsid w:val="00DC6A74"/>
    <w:rsid w:val="00DC6FE4"/>
    <w:rsid w:val="00DD0A16"/>
    <w:rsid w:val="00DD0B72"/>
    <w:rsid w:val="00DD12CE"/>
    <w:rsid w:val="00DD1782"/>
    <w:rsid w:val="00DD3ED1"/>
    <w:rsid w:val="00DD6A28"/>
    <w:rsid w:val="00DE030B"/>
    <w:rsid w:val="00DE23ED"/>
    <w:rsid w:val="00DE244C"/>
    <w:rsid w:val="00DE303F"/>
    <w:rsid w:val="00DE3B50"/>
    <w:rsid w:val="00DE4EB8"/>
    <w:rsid w:val="00DE57FE"/>
    <w:rsid w:val="00DE6A22"/>
    <w:rsid w:val="00DE731F"/>
    <w:rsid w:val="00DE7BFB"/>
    <w:rsid w:val="00DF0436"/>
    <w:rsid w:val="00DF0FCB"/>
    <w:rsid w:val="00DF2AFD"/>
    <w:rsid w:val="00DF6FA0"/>
    <w:rsid w:val="00E01E16"/>
    <w:rsid w:val="00E024D1"/>
    <w:rsid w:val="00E050DB"/>
    <w:rsid w:val="00E10A48"/>
    <w:rsid w:val="00E11963"/>
    <w:rsid w:val="00E1413C"/>
    <w:rsid w:val="00E158B8"/>
    <w:rsid w:val="00E22BFA"/>
    <w:rsid w:val="00E23BA0"/>
    <w:rsid w:val="00E256D1"/>
    <w:rsid w:val="00E25850"/>
    <w:rsid w:val="00E25D8C"/>
    <w:rsid w:val="00E26286"/>
    <w:rsid w:val="00E26D32"/>
    <w:rsid w:val="00E308F9"/>
    <w:rsid w:val="00E31BBA"/>
    <w:rsid w:val="00E340E1"/>
    <w:rsid w:val="00E3514F"/>
    <w:rsid w:val="00E35AA6"/>
    <w:rsid w:val="00E37A4A"/>
    <w:rsid w:val="00E37CE7"/>
    <w:rsid w:val="00E413F6"/>
    <w:rsid w:val="00E4153D"/>
    <w:rsid w:val="00E4255D"/>
    <w:rsid w:val="00E429A6"/>
    <w:rsid w:val="00E430CE"/>
    <w:rsid w:val="00E435DE"/>
    <w:rsid w:val="00E44A84"/>
    <w:rsid w:val="00E44BF2"/>
    <w:rsid w:val="00E50898"/>
    <w:rsid w:val="00E5122F"/>
    <w:rsid w:val="00E516E1"/>
    <w:rsid w:val="00E5290F"/>
    <w:rsid w:val="00E530F9"/>
    <w:rsid w:val="00E533C1"/>
    <w:rsid w:val="00E53F00"/>
    <w:rsid w:val="00E55F2D"/>
    <w:rsid w:val="00E560F5"/>
    <w:rsid w:val="00E57CF1"/>
    <w:rsid w:val="00E60739"/>
    <w:rsid w:val="00E6221A"/>
    <w:rsid w:val="00E64C46"/>
    <w:rsid w:val="00E7158E"/>
    <w:rsid w:val="00E74328"/>
    <w:rsid w:val="00E759C6"/>
    <w:rsid w:val="00E7769C"/>
    <w:rsid w:val="00E808B1"/>
    <w:rsid w:val="00E80964"/>
    <w:rsid w:val="00E819E5"/>
    <w:rsid w:val="00E81A07"/>
    <w:rsid w:val="00E828C3"/>
    <w:rsid w:val="00E85CEE"/>
    <w:rsid w:val="00E8630E"/>
    <w:rsid w:val="00E86E3E"/>
    <w:rsid w:val="00E87A69"/>
    <w:rsid w:val="00E91523"/>
    <w:rsid w:val="00E9232E"/>
    <w:rsid w:val="00E92989"/>
    <w:rsid w:val="00E939F0"/>
    <w:rsid w:val="00E93E21"/>
    <w:rsid w:val="00EA0123"/>
    <w:rsid w:val="00EA01F1"/>
    <w:rsid w:val="00EA22DE"/>
    <w:rsid w:val="00EA49BA"/>
    <w:rsid w:val="00EA7526"/>
    <w:rsid w:val="00EB2427"/>
    <w:rsid w:val="00EB7706"/>
    <w:rsid w:val="00EC052F"/>
    <w:rsid w:val="00EC47AC"/>
    <w:rsid w:val="00EC49B8"/>
    <w:rsid w:val="00EC52E9"/>
    <w:rsid w:val="00EC5421"/>
    <w:rsid w:val="00EC6BA7"/>
    <w:rsid w:val="00ED0CD3"/>
    <w:rsid w:val="00ED1E0F"/>
    <w:rsid w:val="00ED2FB7"/>
    <w:rsid w:val="00ED5CF8"/>
    <w:rsid w:val="00ED791C"/>
    <w:rsid w:val="00ED7E91"/>
    <w:rsid w:val="00ED7FE8"/>
    <w:rsid w:val="00EE0167"/>
    <w:rsid w:val="00EE0F73"/>
    <w:rsid w:val="00EE1710"/>
    <w:rsid w:val="00EE3359"/>
    <w:rsid w:val="00EE4169"/>
    <w:rsid w:val="00EE5764"/>
    <w:rsid w:val="00EE6000"/>
    <w:rsid w:val="00EE7333"/>
    <w:rsid w:val="00EF0113"/>
    <w:rsid w:val="00EF0965"/>
    <w:rsid w:val="00EF118D"/>
    <w:rsid w:val="00EF1940"/>
    <w:rsid w:val="00EF23DE"/>
    <w:rsid w:val="00EF23E3"/>
    <w:rsid w:val="00EF3AEC"/>
    <w:rsid w:val="00EF4014"/>
    <w:rsid w:val="00EF46FC"/>
    <w:rsid w:val="00EF59B4"/>
    <w:rsid w:val="00EF6B45"/>
    <w:rsid w:val="00F00ADC"/>
    <w:rsid w:val="00F04C26"/>
    <w:rsid w:val="00F0681E"/>
    <w:rsid w:val="00F0724A"/>
    <w:rsid w:val="00F1005F"/>
    <w:rsid w:val="00F10ACD"/>
    <w:rsid w:val="00F11BF7"/>
    <w:rsid w:val="00F153F7"/>
    <w:rsid w:val="00F16761"/>
    <w:rsid w:val="00F16D54"/>
    <w:rsid w:val="00F17C54"/>
    <w:rsid w:val="00F17EA2"/>
    <w:rsid w:val="00F23D23"/>
    <w:rsid w:val="00F2428F"/>
    <w:rsid w:val="00F25091"/>
    <w:rsid w:val="00F26209"/>
    <w:rsid w:val="00F26580"/>
    <w:rsid w:val="00F2796E"/>
    <w:rsid w:val="00F30B1F"/>
    <w:rsid w:val="00F32755"/>
    <w:rsid w:val="00F32E15"/>
    <w:rsid w:val="00F33484"/>
    <w:rsid w:val="00F33FA7"/>
    <w:rsid w:val="00F34142"/>
    <w:rsid w:val="00F35C99"/>
    <w:rsid w:val="00F3614C"/>
    <w:rsid w:val="00F36368"/>
    <w:rsid w:val="00F37804"/>
    <w:rsid w:val="00F41978"/>
    <w:rsid w:val="00F41FCA"/>
    <w:rsid w:val="00F42708"/>
    <w:rsid w:val="00F42B9A"/>
    <w:rsid w:val="00F42C33"/>
    <w:rsid w:val="00F42CF6"/>
    <w:rsid w:val="00F439D6"/>
    <w:rsid w:val="00F45A0A"/>
    <w:rsid w:val="00F45E7A"/>
    <w:rsid w:val="00F46EE6"/>
    <w:rsid w:val="00F471C9"/>
    <w:rsid w:val="00F47EC9"/>
    <w:rsid w:val="00F51263"/>
    <w:rsid w:val="00F55E80"/>
    <w:rsid w:val="00F5747D"/>
    <w:rsid w:val="00F60E7F"/>
    <w:rsid w:val="00F62E79"/>
    <w:rsid w:val="00F63463"/>
    <w:rsid w:val="00F66B67"/>
    <w:rsid w:val="00F75045"/>
    <w:rsid w:val="00F7606E"/>
    <w:rsid w:val="00F77757"/>
    <w:rsid w:val="00F8069F"/>
    <w:rsid w:val="00F82768"/>
    <w:rsid w:val="00F9003F"/>
    <w:rsid w:val="00F90856"/>
    <w:rsid w:val="00F91049"/>
    <w:rsid w:val="00F91D34"/>
    <w:rsid w:val="00F941BD"/>
    <w:rsid w:val="00F94C6D"/>
    <w:rsid w:val="00F94F23"/>
    <w:rsid w:val="00F95628"/>
    <w:rsid w:val="00FA0F23"/>
    <w:rsid w:val="00FA5C8F"/>
    <w:rsid w:val="00FA5D94"/>
    <w:rsid w:val="00FA6B61"/>
    <w:rsid w:val="00FA7A81"/>
    <w:rsid w:val="00FA7F2E"/>
    <w:rsid w:val="00FB17C2"/>
    <w:rsid w:val="00FB2BB5"/>
    <w:rsid w:val="00FB3D35"/>
    <w:rsid w:val="00FB4735"/>
    <w:rsid w:val="00FB4941"/>
    <w:rsid w:val="00FB5555"/>
    <w:rsid w:val="00FB7CE5"/>
    <w:rsid w:val="00FC1320"/>
    <w:rsid w:val="00FC21B0"/>
    <w:rsid w:val="00FC668F"/>
    <w:rsid w:val="00FC7394"/>
    <w:rsid w:val="00FC755F"/>
    <w:rsid w:val="00FC7898"/>
    <w:rsid w:val="00FD0AA8"/>
    <w:rsid w:val="00FD3069"/>
    <w:rsid w:val="00FD35A3"/>
    <w:rsid w:val="00FD3950"/>
    <w:rsid w:val="00FD39C7"/>
    <w:rsid w:val="00FD4155"/>
    <w:rsid w:val="00FD5464"/>
    <w:rsid w:val="00FD7087"/>
    <w:rsid w:val="00FD7591"/>
    <w:rsid w:val="00FD7CC7"/>
    <w:rsid w:val="00FE0C42"/>
    <w:rsid w:val="00FE2534"/>
    <w:rsid w:val="00FE42AE"/>
    <w:rsid w:val="00FE4BC3"/>
    <w:rsid w:val="00FF0F15"/>
    <w:rsid w:val="00FF15FB"/>
    <w:rsid w:val="00FF284A"/>
    <w:rsid w:val="00FF38F3"/>
    <w:rsid w:val="00FF4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2A3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 w:type="paragraph" w:customStyle="1" w:styleId="Agreement">
    <w:name w:val="Agreement"/>
    <w:basedOn w:val="a"/>
    <w:next w:val="Doc-text2"/>
    <w:uiPriority w:val="99"/>
    <w:qFormat/>
    <w:rsid w:val="00EE6000"/>
    <w:pPr>
      <w:numPr>
        <w:numId w:val="24"/>
      </w:numPr>
      <w:spacing w:before="60" w:after="0"/>
      <w:jc w:val="left"/>
    </w:pPr>
    <w:rPr>
      <w:b/>
      <w:lang w:eastAsia="ja-JP"/>
    </w:rPr>
  </w:style>
  <w:style w:type="paragraph" w:customStyle="1" w:styleId="Proposal">
    <w:name w:val="Proposal"/>
    <w:basedOn w:val="af2"/>
    <w:qFormat/>
    <w:rsid w:val="00965D78"/>
    <w:pPr>
      <w:numPr>
        <w:numId w:val="31"/>
      </w:numPr>
      <w:tabs>
        <w:tab w:val="clear" w:pos="1304"/>
        <w:tab w:val="left" w:pos="1701"/>
      </w:tabs>
      <w:ind w:left="720" w:hanging="360"/>
    </w:pPr>
    <w:rPr>
      <w:b/>
      <w:bCs/>
      <w:lang w:eastAsia="ja-JP"/>
    </w:rPr>
  </w:style>
  <w:style w:type="paragraph" w:styleId="af2">
    <w:name w:val="Body Text"/>
    <w:basedOn w:val="a"/>
    <w:link w:val="af3"/>
    <w:uiPriority w:val="99"/>
    <w:semiHidden/>
    <w:unhideWhenUsed/>
    <w:rsid w:val="00965D78"/>
  </w:style>
  <w:style w:type="character" w:customStyle="1" w:styleId="af3">
    <w:name w:val="正文文本 字符"/>
    <w:basedOn w:val="a0"/>
    <w:link w:val="af2"/>
    <w:uiPriority w:val="99"/>
    <w:semiHidden/>
    <w:rsid w:val="00965D78"/>
    <w:rPr>
      <w:rFonts w:ascii="Arial" w:eastAsia="Times New Roman" w:hAnsi="Arial" w:cs="Times New Roman"/>
      <w:kern w:val="0"/>
      <w:sz w:val="20"/>
      <w:szCs w:val="20"/>
      <w:lang w:val="en-GB"/>
    </w:rPr>
  </w:style>
  <w:style w:type="paragraph" w:customStyle="1" w:styleId="DiscussionOnLine">
    <w:name w:val="DiscussionOnLine"/>
    <w:basedOn w:val="a"/>
    <w:qFormat/>
    <w:rsid w:val="0004366E"/>
    <w:pPr>
      <w:numPr>
        <w:numId w:val="32"/>
      </w:numPr>
      <w:tabs>
        <w:tab w:val="left" w:pos="1622"/>
      </w:tabs>
      <w:overflowPunct/>
      <w:autoSpaceDE/>
      <w:autoSpaceDN/>
      <w:adjustRightInd/>
      <w:spacing w:after="160" w:line="259" w:lineRule="auto"/>
      <w:jc w:val="left"/>
      <w:textAlignment w:val="auto"/>
    </w:pPr>
    <w:rPr>
      <w:rFonts w:eastAsia="MS Mincho"/>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562223">
      <w:bodyDiv w:val="1"/>
      <w:marLeft w:val="0"/>
      <w:marRight w:val="0"/>
      <w:marTop w:val="0"/>
      <w:marBottom w:val="0"/>
      <w:divBdr>
        <w:top w:val="none" w:sz="0" w:space="0" w:color="auto"/>
        <w:left w:val="none" w:sz="0" w:space="0" w:color="auto"/>
        <w:bottom w:val="none" w:sz="0" w:space="0" w:color="auto"/>
        <w:right w:val="none" w:sz="0" w:space="0" w:color="auto"/>
      </w:divBdr>
      <w:divsChild>
        <w:div w:id="179319345">
          <w:marLeft w:val="0"/>
          <w:marRight w:val="0"/>
          <w:marTop w:val="0"/>
          <w:marBottom w:val="0"/>
          <w:divBdr>
            <w:top w:val="none" w:sz="0" w:space="0" w:color="auto"/>
            <w:left w:val="none" w:sz="0" w:space="0" w:color="auto"/>
            <w:bottom w:val="none" w:sz="0" w:space="0" w:color="auto"/>
            <w:right w:val="none" w:sz="0" w:space="0" w:color="auto"/>
          </w:divBdr>
          <w:divsChild>
            <w:div w:id="1059476327">
              <w:marLeft w:val="0"/>
              <w:marRight w:val="0"/>
              <w:marTop w:val="0"/>
              <w:marBottom w:val="0"/>
              <w:divBdr>
                <w:top w:val="none" w:sz="0" w:space="0" w:color="auto"/>
                <w:left w:val="none" w:sz="0" w:space="0" w:color="auto"/>
                <w:bottom w:val="none" w:sz="0" w:space="0" w:color="auto"/>
                <w:right w:val="none" w:sz="0" w:space="0" w:color="auto"/>
              </w:divBdr>
            </w:div>
            <w:div w:id="9654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6EF99-C78F-4F68-8BC7-AAE028979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3141</Words>
  <Characters>17909</Characters>
  <Application>Microsoft Office Word</Application>
  <DocSecurity>0</DocSecurity>
  <Lines>149</Lines>
  <Paragraphs>42</Paragraphs>
  <ScaleCrop>false</ScaleCrop>
  <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panglingli</cp:lastModifiedBy>
  <cp:revision>6</cp:revision>
  <dcterms:created xsi:type="dcterms:W3CDTF">2025-03-28T06:04:00Z</dcterms:created>
  <dcterms:modified xsi:type="dcterms:W3CDTF">2025-03-28T06:34:00Z</dcterms:modified>
</cp:coreProperties>
</file>